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128" w:rsidRPr="004172BA" w:rsidRDefault="003C6B92" w:rsidP="00A44EC0">
      <w:pPr>
        <w:spacing w:line="360" w:lineRule="auto"/>
        <w:jc w:val="both"/>
        <w:rPr>
          <w:rFonts w:ascii="Arial" w:hAnsi="Arial" w:cs="Arial"/>
          <w:sz w:val="24"/>
          <w:szCs w:val="24"/>
        </w:rPr>
      </w:pPr>
      <w:r w:rsidRPr="004172BA">
        <w:rPr>
          <w:rFonts w:ascii="Arial" w:hAnsi="Arial" w:cs="Arial"/>
          <w:sz w:val="24"/>
          <w:szCs w:val="24"/>
        </w:rPr>
        <w:t>Aboriginal people and their problems are one of the most discussed problems ever.  Port Augusta is a community which has fleeting residents and</w:t>
      </w:r>
      <w:r w:rsidR="00E63FA3" w:rsidRPr="004172BA">
        <w:rPr>
          <w:rFonts w:ascii="Arial" w:hAnsi="Arial" w:cs="Arial"/>
          <w:sz w:val="24"/>
          <w:szCs w:val="24"/>
        </w:rPr>
        <w:t xml:space="preserve"> are</w:t>
      </w:r>
      <w:r w:rsidRPr="004172BA">
        <w:rPr>
          <w:rFonts w:ascii="Arial" w:hAnsi="Arial" w:cs="Arial"/>
          <w:sz w:val="24"/>
          <w:szCs w:val="24"/>
        </w:rPr>
        <w:t xml:space="preserve"> culturally different with over 20 diverse languages.</w:t>
      </w:r>
      <w:r w:rsidR="00CF7280">
        <w:rPr>
          <w:rFonts w:ascii="Arial" w:hAnsi="Arial" w:cs="Arial"/>
          <w:sz w:val="24"/>
          <w:szCs w:val="24"/>
        </w:rPr>
        <w:t xml:space="preserve">  The youth aboriginal suicides are one of the most discussing </w:t>
      </w:r>
      <w:proofErr w:type="gramStart"/>
      <w:r w:rsidR="00CF7280">
        <w:rPr>
          <w:rFonts w:ascii="Arial" w:hAnsi="Arial" w:cs="Arial"/>
          <w:sz w:val="24"/>
          <w:szCs w:val="24"/>
        </w:rPr>
        <w:t>problem</w:t>
      </w:r>
      <w:proofErr w:type="gramEnd"/>
      <w:r w:rsidR="00CF7280">
        <w:rPr>
          <w:rFonts w:ascii="Arial" w:hAnsi="Arial" w:cs="Arial"/>
          <w:sz w:val="24"/>
          <w:szCs w:val="24"/>
        </w:rPr>
        <w:t xml:space="preserve"> now a days.</w:t>
      </w:r>
      <w:r w:rsidRPr="004172BA">
        <w:rPr>
          <w:rFonts w:ascii="Arial" w:hAnsi="Arial" w:cs="Arial"/>
          <w:sz w:val="24"/>
          <w:szCs w:val="24"/>
        </w:rPr>
        <w:t xml:space="preserve">  The total population is 13,8</w:t>
      </w:r>
      <w:r w:rsidR="00D32ADF" w:rsidRPr="004172BA">
        <w:rPr>
          <w:rFonts w:ascii="Arial" w:hAnsi="Arial" w:cs="Arial"/>
          <w:sz w:val="24"/>
          <w:szCs w:val="24"/>
        </w:rPr>
        <w:t>74 (</w:t>
      </w:r>
      <w:smartTag w:uri="urn:schemas-microsoft-com:office:smarttags" w:element="stockticker">
        <w:r w:rsidR="00D32ADF" w:rsidRPr="004172BA">
          <w:rPr>
            <w:rFonts w:ascii="Arial" w:hAnsi="Arial" w:cs="Arial"/>
            <w:sz w:val="24"/>
            <w:szCs w:val="24"/>
          </w:rPr>
          <w:t>ABS</w:t>
        </w:r>
      </w:smartTag>
      <w:r w:rsidR="00D32ADF" w:rsidRPr="004172BA">
        <w:rPr>
          <w:rFonts w:ascii="Arial" w:hAnsi="Arial" w:cs="Arial"/>
          <w:sz w:val="24"/>
          <w:szCs w:val="24"/>
        </w:rPr>
        <w:t>,</w:t>
      </w:r>
      <w:r w:rsidR="00DC07FE" w:rsidRPr="004172BA">
        <w:rPr>
          <w:rFonts w:ascii="Arial" w:hAnsi="Arial" w:cs="Arial"/>
          <w:sz w:val="24"/>
          <w:szCs w:val="24"/>
        </w:rPr>
        <w:t xml:space="preserve"> 2006)</w:t>
      </w:r>
      <w:r w:rsidR="00D32ADF" w:rsidRPr="004172BA">
        <w:rPr>
          <w:rFonts w:ascii="Arial" w:hAnsi="Arial" w:cs="Arial"/>
          <w:sz w:val="24"/>
          <w:szCs w:val="24"/>
        </w:rPr>
        <w:t xml:space="preserve"> </w:t>
      </w:r>
      <w:r w:rsidRPr="004172BA">
        <w:rPr>
          <w:rFonts w:ascii="Arial" w:hAnsi="Arial" w:cs="Arial"/>
          <w:sz w:val="24"/>
          <w:szCs w:val="24"/>
        </w:rPr>
        <w:t xml:space="preserve">proportion of </w:t>
      </w:r>
      <w:r w:rsidR="00E63FA3" w:rsidRPr="004172BA">
        <w:rPr>
          <w:rFonts w:ascii="Arial" w:hAnsi="Arial" w:cs="Arial"/>
          <w:sz w:val="24"/>
          <w:szCs w:val="24"/>
        </w:rPr>
        <w:t>indigenous people is significant</w:t>
      </w:r>
      <w:r w:rsidR="00D32ADF" w:rsidRPr="004172BA">
        <w:rPr>
          <w:rFonts w:ascii="Arial" w:hAnsi="Arial" w:cs="Arial"/>
          <w:sz w:val="24"/>
          <w:szCs w:val="24"/>
        </w:rPr>
        <w:t xml:space="preserve"> in Port Augusta.  </w:t>
      </w:r>
      <w:r w:rsidR="00235D87" w:rsidRPr="004172BA">
        <w:rPr>
          <w:rFonts w:ascii="Arial" w:hAnsi="Arial" w:cs="Arial"/>
          <w:sz w:val="24"/>
          <w:szCs w:val="24"/>
        </w:rPr>
        <w:t>(Australian Institute of Family Studies, 2010)</w:t>
      </w:r>
    </w:p>
    <w:p w:rsidR="00D32ADF" w:rsidRPr="004172BA" w:rsidRDefault="00D32ADF" w:rsidP="001933A3">
      <w:pPr>
        <w:spacing w:line="360" w:lineRule="auto"/>
        <w:jc w:val="both"/>
        <w:rPr>
          <w:rFonts w:ascii="Arial" w:hAnsi="Arial" w:cs="Arial"/>
          <w:sz w:val="24"/>
          <w:szCs w:val="24"/>
        </w:rPr>
      </w:pPr>
      <w:r w:rsidRPr="004172BA">
        <w:rPr>
          <w:rFonts w:ascii="Arial" w:hAnsi="Arial" w:cs="Arial"/>
          <w:sz w:val="24"/>
          <w:szCs w:val="24"/>
        </w:rPr>
        <w:t xml:space="preserve">Port Augusta is considered as a meeting place for aborigines, and also a significant place for culture.  Their individual achievements are very low because of poverty, racism, social isolation and limited opportunities. </w:t>
      </w:r>
      <w:r w:rsidR="00071103" w:rsidRPr="004172BA">
        <w:rPr>
          <w:rFonts w:ascii="Arial" w:hAnsi="Arial" w:cs="Arial"/>
          <w:sz w:val="24"/>
          <w:szCs w:val="24"/>
        </w:rPr>
        <w:t>The federal and local governments have taken many initiatives for aboriginal problems.  Many of these programs based on the community and the involvement of local population.  (Australian Inst</w:t>
      </w:r>
      <w:r w:rsidR="00FB2BAA" w:rsidRPr="004172BA">
        <w:rPr>
          <w:rFonts w:ascii="Arial" w:hAnsi="Arial" w:cs="Arial"/>
          <w:sz w:val="24"/>
          <w:szCs w:val="24"/>
        </w:rPr>
        <w:t>itute of Family Studies, 2010)</w:t>
      </w:r>
    </w:p>
    <w:p w:rsidR="001F3F26" w:rsidRPr="004172BA" w:rsidRDefault="00BF56D9" w:rsidP="001933A3">
      <w:pPr>
        <w:spacing w:line="360" w:lineRule="auto"/>
        <w:jc w:val="both"/>
        <w:rPr>
          <w:rFonts w:ascii="Arial" w:hAnsi="Arial" w:cs="Arial"/>
          <w:sz w:val="24"/>
          <w:szCs w:val="24"/>
        </w:rPr>
      </w:pPr>
      <w:r w:rsidRPr="004172BA">
        <w:rPr>
          <w:rFonts w:ascii="Arial" w:hAnsi="Arial" w:cs="Arial"/>
          <w:sz w:val="24"/>
          <w:szCs w:val="24"/>
        </w:rPr>
        <w:t>The indigenous community can be defined as “close- knit”, because many of the characteristics of the members are very similar, close to each other and well known.  On the other hand people of the community have common characteristics of culture, spirituality, individuality, antiquity and social status.  Moreover</w:t>
      </w:r>
      <w:r w:rsidR="00753371" w:rsidRPr="004172BA">
        <w:rPr>
          <w:rFonts w:ascii="Arial" w:hAnsi="Arial" w:cs="Arial"/>
          <w:sz w:val="24"/>
          <w:szCs w:val="24"/>
        </w:rPr>
        <w:t xml:space="preserve"> that in indigenous people,</w:t>
      </w:r>
      <w:r w:rsidRPr="004172BA">
        <w:rPr>
          <w:rFonts w:ascii="Arial" w:hAnsi="Arial" w:cs="Arial"/>
          <w:sz w:val="24"/>
          <w:szCs w:val="24"/>
        </w:rPr>
        <w:t xml:space="preserve"> these </w:t>
      </w:r>
      <w:r w:rsidR="00753371" w:rsidRPr="004172BA">
        <w:rPr>
          <w:rFonts w:ascii="Arial" w:hAnsi="Arial" w:cs="Arial"/>
          <w:sz w:val="24"/>
          <w:szCs w:val="24"/>
        </w:rPr>
        <w:t>types</w:t>
      </w:r>
      <w:r w:rsidRPr="004172BA">
        <w:rPr>
          <w:rFonts w:ascii="Arial" w:hAnsi="Arial" w:cs="Arial"/>
          <w:sz w:val="24"/>
          <w:szCs w:val="24"/>
        </w:rPr>
        <w:t xml:space="preserve"> of characteristics have</w:t>
      </w:r>
      <w:r w:rsidR="00753371" w:rsidRPr="004172BA">
        <w:rPr>
          <w:rFonts w:ascii="Arial" w:hAnsi="Arial" w:cs="Arial"/>
          <w:sz w:val="24"/>
          <w:szCs w:val="24"/>
        </w:rPr>
        <w:t xml:space="preserve"> directly affected the understanding of attitudes headed for</w:t>
      </w:r>
      <w:r w:rsidR="007C34C5" w:rsidRPr="004172BA">
        <w:rPr>
          <w:rFonts w:ascii="Arial" w:hAnsi="Arial" w:cs="Arial"/>
          <w:sz w:val="24"/>
          <w:szCs w:val="24"/>
        </w:rPr>
        <w:t xml:space="preserve"> </w:t>
      </w:r>
      <w:r w:rsidR="00753371" w:rsidRPr="004172BA">
        <w:rPr>
          <w:rFonts w:ascii="Arial" w:hAnsi="Arial" w:cs="Arial"/>
          <w:sz w:val="24"/>
          <w:szCs w:val="24"/>
        </w:rPr>
        <w:t>suicide and self-harm behaviour. (</w:t>
      </w:r>
      <w:proofErr w:type="spellStart"/>
      <w:r w:rsidR="00753371" w:rsidRPr="004172BA">
        <w:rPr>
          <w:rFonts w:ascii="Arial" w:hAnsi="Arial" w:cs="Arial"/>
          <w:sz w:val="24"/>
          <w:szCs w:val="24"/>
        </w:rPr>
        <w:t>Farrelly</w:t>
      </w:r>
      <w:proofErr w:type="spellEnd"/>
      <w:r w:rsidR="00753371" w:rsidRPr="004172BA">
        <w:rPr>
          <w:rFonts w:ascii="Arial" w:hAnsi="Arial" w:cs="Arial"/>
          <w:sz w:val="24"/>
          <w:szCs w:val="24"/>
        </w:rPr>
        <w:t>, 2008)</w:t>
      </w:r>
    </w:p>
    <w:p w:rsidR="00431B6C" w:rsidRPr="004172BA" w:rsidRDefault="00BD1314" w:rsidP="001933A3">
      <w:pPr>
        <w:spacing w:line="360" w:lineRule="auto"/>
        <w:jc w:val="both"/>
        <w:rPr>
          <w:rFonts w:ascii="Arial" w:hAnsi="Arial" w:cs="Arial"/>
          <w:sz w:val="24"/>
          <w:szCs w:val="24"/>
        </w:rPr>
      </w:pPr>
      <w:r w:rsidRPr="004172BA">
        <w:rPr>
          <w:rFonts w:ascii="Arial" w:hAnsi="Arial" w:cs="Arial"/>
          <w:sz w:val="24"/>
          <w:szCs w:val="24"/>
        </w:rPr>
        <w:t xml:space="preserve"> </w:t>
      </w:r>
      <w:r w:rsidR="00431B6C" w:rsidRPr="004172BA">
        <w:rPr>
          <w:rFonts w:ascii="Arial" w:hAnsi="Arial" w:cs="Arial"/>
          <w:sz w:val="24"/>
          <w:szCs w:val="24"/>
        </w:rPr>
        <w:t xml:space="preserve">Suicide is one of the important public issues in Australia mainly among indigenous population.  The community services are mainly based on the causes of key social and economic difficulties. </w:t>
      </w:r>
      <w:proofErr w:type="gramStart"/>
      <w:r w:rsidR="00431B6C" w:rsidRPr="004172BA">
        <w:rPr>
          <w:rFonts w:ascii="Arial" w:hAnsi="Arial" w:cs="Arial"/>
          <w:sz w:val="24"/>
          <w:szCs w:val="24"/>
        </w:rPr>
        <w:t>For example, association between joblessness, education, drug and alcohol.</w:t>
      </w:r>
      <w:proofErr w:type="gramEnd"/>
      <w:r w:rsidR="00431B6C" w:rsidRPr="004172BA">
        <w:rPr>
          <w:rFonts w:ascii="Arial" w:hAnsi="Arial" w:cs="Arial"/>
          <w:sz w:val="24"/>
          <w:szCs w:val="24"/>
        </w:rPr>
        <w:t xml:space="preserve"> (McCormack, Mohammed &amp; Obrien, 2001)</w:t>
      </w:r>
    </w:p>
    <w:p w:rsidR="006B771F" w:rsidRDefault="00431B6C" w:rsidP="001933A3">
      <w:pPr>
        <w:spacing w:line="360" w:lineRule="auto"/>
        <w:jc w:val="both"/>
        <w:rPr>
          <w:rFonts w:ascii="Arial" w:hAnsi="Arial" w:cs="Arial"/>
          <w:sz w:val="24"/>
          <w:szCs w:val="24"/>
        </w:rPr>
      </w:pPr>
      <w:r w:rsidRPr="004172BA">
        <w:rPr>
          <w:rFonts w:ascii="Arial" w:hAnsi="Arial" w:cs="Arial"/>
          <w:sz w:val="24"/>
          <w:szCs w:val="24"/>
        </w:rPr>
        <w:t>Moreover that, the Indigenous population is facing many problems like poverty, drug abuse, unemployment, mental illness, youth suicides, are also suffering from inadequate availabi</w:t>
      </w:r>
      <w:r w:rsidR="00240DC5" w:rsidRPr="004172BA">
        <w:rPr>
          <w:rFonts w:ascii="Arial" w:hAnsi="Arial" w:cs="Arial"/>
          <w:sz w:val="24"/>
          <w:szCs w:val="24"/>
        </w:rPr>
        <w:t>lity of basic services (</w:t>
      </w:r>
      <w:proofErr w:type="spellStart"/>
      <w:r w:rsidR="00240DC5" w:rsidRPr="004172BA">
        <w:rPr>
          <w:rFonts w:ascii="Arial" w:hAnsi="Arial" w:cs="Arial"/>
          <w:sz w:val="24"/>
          <w:szCs w:val="24"/>
        </w:rPr>
        <w:t>Keleher</w:t>
      </w:r>
      <w:proofErr w:type="spellEnd"/>
      <w:r w:rsidR="00240DC5" w:rsidRPr="004172BA">
        <w:rPr>
          <w:rFonts w:ascii="Arial" w:hAnsi="Arial" w:cs="Arial"/>
          <w:sz w:val="24"/>
          <w:szCs w:val="24"/>
        </w:rPr>
        <w:t xml:space="preserve"> &amp; MacDougall,</w:t>
      </w:r>
      <w:r w:rsidRPr="004172BA">
        <w:rPr>
          <w:rFonts w:ascii="Arial" w:hAnsi="Arial" w:cs="Arial"/>
          <w:sz w:val="24"/>
          <w:szCs w:val="24"/>
        </w:rPr>
        <w:t xml:space="preserve"> 2010)</w:t>
      </w:r>
    </w:p>
    <w:p w:rsidR="00CF7280" w:rsidRPr="00CF7280" w:rsidRDefault="00CF7280" w:rsidP="00CF7280">
      <w:pPr>
        <w:spacing w:line="360" w:lineRule="auto"/>
        <w:jc w:val="both"/>
        <w:rPr>
          <w:rFonts w:ascii="Arial" w:hAnsi="Arial" w:cs="Arial"/>
          <w:sz w:val="24"/>
          <w:szCs w:val="24"/>
        </w:rPr>
      </w:pPr>
      <w:r w:rsidRPr="00CF7280">
        <w:rPr>
          <w:rFonts w:ascii="Arial" w:hAnsi="Arial" w:cs="Arial"/>
          <w:sz w:val="24"/>
          <w:szCs w:val="24"/>
        </w:rPr>
        <w:t>The percentage of suicidal deaths is higher in the aboriginal community when compared to the non- indigenous population of Australia.  Statistics from 2005- 2009 report a suicide percentage of 4% for indigenous population and 1.3% for n</w:t>
      </w:r>
      <w:r>
        <w:rPr>
          <w:rFonts w:ascii="Arial" w:hAnsi="Arial" w:cs="Arial"/>
          <w:sz w:val="24"/>
          <w:szCs w:val="24"/>
        </w:rPr>
        <w:t>on-indigenous population. (ABS, 2006)</w:t>
      </w:r>
    </w:p>
    <w:p w:rsidR="00CF7280" w:rsidRPr="004172BA" w:rsidRDefault="00CF7280" w:rsidP="001933A3">
      <w:pPr>
        <w:spacing w:line="360" w:lineRule="auto"/>
        <w:jc w:val="both"/>
        <w:rPr>
          <w:rFonts w:ascii="Arial" w:hAnsi="Arial" w:cs="Arial"/>
          <w:sz w:val="24"/>
          <w:szCs w:val="24"/>
        </w:rPr>
      </w:pPr>
    </w:p>
    <w:p w:rsidR="006B771F" w:rsidRPr="004172BA" w:rsidRDefault="00EB17F2" w:rsidP="001933A3">
      <w:pPr>
        <w:spacing w:line="360" w:lineRule="auto"/>
        <w:jc w:val="both"/>
        <w:rPr>
          <w:rFonts w:ascii="Arial" w:hAnsi="Arial" w:cs="Arial"/>
          <w:sz w:val="24"/>
          <w:szCs w:val="24"/>
        </w:rPr>
      </w:pPr>
      <w:r w:rsidRPr="004172BA">
        <w:rPr>
          <w:rFonts w:ascii="Arial" w:hAnsi="Arial" w:cs="Arial"/>
          <w:sz w:val="24"/>
          <w:szCs w:val="24"/>
        </w:rPr>
        <w:lastRenderedPageBreak/>
        <w:t>The risk factors should be adjustable</w:t>
      </w:r>
      <w:r w:rsidR="00841F92" w:rsidRPr="004172BA">
        <w:rPr>
          <w:rFonts w:ascii="Arial" w:hAnsi="Arial" w:cs="Arial"/>
          <w:sz w:val="24"/>
          <w:szCs w:val="24"/>
        </w:rPr>
        <w:t xml:space="preserve"> and effective understanding of the danger result in suicide is necessary. </w:t>
      </w:r>
      <w:r w:rsidR="006B771F" w:rsidRPr="004172BA">
        <w:rPr>
          <w:rFonts w:ascii="Arial" w:hAnsi="Arial" w:cs="Arial"/>
          <w:sz w:val="24"/>
          <w:szCs w:val="24"/>
        </w:rPr>
        <w:t>The risk factors of suicide are categorised into many, such as;</w:t>
      </w:r>
    </w:p>
    <w:p w:rsidR="006B771F" w:rsidRPr="004172BA" w:rsidRDefault="006B771F" w:rsidP="001933A3">
      <w:pPr>
        <w:pStyle w:val="ListParagraph"/>
        <w:numPr>
          <w:ilvl w:val="0"/>
          <w:numId w:val="7"/>
        </w:numPr>
        <w:spacing w:line="360" w:lineRule="auto"/>
        <w:jc w:val="both"/>
        <w:rPr>
          <w:rFonts w:ascii="Arial" w:hAnsi="Arial" w:cs="Arial"/>
          <w:sz w:val="24"/>
          <w:szCs w:val="24"/>
        </w:rPr>
      </w:pPr>
      <w:r w:rsidRPr="004172BA">
        <w:rPr>
          <w:rFonts w:ascii="Arial" w:hAnsi="Arial" w:cs="Arial"/>
          <w:sz w:val="24"/>
          <w:szCs w:val="24"/>
        </w:rPr>
        <w:t>The family and community risk factors: -     Divorce of parents, old history of suicide in the family, poor relationship between parents and children.</w:t>
      </w:r>
    </w:p>
    <w:p w:rsidR="006B771F" w:rsidRPr="004172BA" w:rsidRDefault="006B771F" w:rsidP="001933A3">
      <w:pPr>
        <w:pStyle w:val="ListParagraph"/>
        <w:numPr>
          <w:ilvl w:val="0"/>
          <w:numId w:val="7"/>
        </w:numPr>
        <w:spacing w:line="360" w:lineRule="auto"/>
        <w:jc w:val="both"/>
        <w:rPr>
          <w:rFonts w:ascii="Arial" w:hAnsi="Arial" w:cs="Arial"/>
          <w:sz w:val="24"/>
          <w:szCs w:val="24"/>
        </w:rPr>
      </w:pPr>
      <w:r w:rsidRPr="004172BA">
        <w:rPr>
          <w:rFonts w:ascii="Arial" w:hAnsi="Arial" w:cs="Arial"/>
          <w:sz w:val="24"/>
          <w:szCs w:val="24"/>
        </w:rPr>
        <w:t>Individual and behaviour factors: - gender.</w:t>
      </w:r>
    </w:p>
    <w:p w:rsidR="006B771F" w:rsidRPr="004172BA" w:rsidRDefault="006B771F" w:rsidP="001933A3">
      <w:pPr>
        <w:pStyle w:val="ListParagraph"/>
        <w:numPr>
          <w:ilvl w:val="0"/>
          <w:numId w:val="7"/>
        </w:numPr>
        <w:spacing w:line="360" w:lineRule="auto"/>
        <w:jc w:val="both"/>
        <w:rPr>
          <w:rFonts w:ascii="Arial" w:hAnsi="Arial" w:cs="Arial"/>
          <w:sz w:val="24"/>
          <w:szCs w:val="24"/>
        </w:rPr>
      </w:pPr>
      <w:r w:rsidRPr="004172BA">
        <w:rPr>
          <w:rFonts w:ascii="Arial" w:hAnsi="Arial" w:cs="Arial"/>
          <w:sz w:val="24"/>
          <w:szCs w:val="24"/>
        </w:rPr>
        <w:t>Psychological factors</w:t>
      </w:r>
      <w:r w:rsidR="008F0D4D" w:rsidRPr="004172BA">
        <w:rPr>
          <w:rFonts w:ascii="Arial" w:hAnsi="Arial" w:cs="Arial"/>
          <w:sz w:val="24"/>
          <w:szCs w:val="24"/>
        </w:rPr>
        <w:t>: -</w:t>
      </w:r>
      <w:r w:rsidRPr="004172BA">
        <w:rPr>
          <w:rFonts w:ascii="Arial" w:hAnsi="Arial" w:cs="Arial"/>
          <w:sz w:val="24"/>
          <w:szCs w:val="24"/>
        </w:rPr>
        <w:t xml:space="preserve">   mood affective diseases, substance abuse, antisocial and violent behaviour.</w:t>
      </w:r>
    </w:p>
    <w:p w:rsidR="006B771F" w:rsidRPr="004172BA" w:rsidRDefault="008F0D4D" w:rsidP="001933A3">
      <w:pPr>
        <w:pStyle w:val="ListParagraph"/>
        <w:numPr>
          <w:ilvl w:val="0"/>
          <w:numId w:val="7"/>
        </w:numPr>
        <w:spacing w:line="360" w:lineRule="auto"/>
        <w:jc w:val="both"/>
        <w:rPr>
          <w:rFonts w:ascii="Arial" w:hAnsi="Arial" w:cs="Arial"/>
          <w:sz w:val="24"/>
          <w:szCs w:val="24"/>
        </w:rPr>
      </w:pPr>
      <w:r w:rsidRPr="004172BA">
        <w:rPr>
          <w:rFonts w:ascii="Arial" w:hAnsi="Arial" w:cs="Arial"/>
          <w:sz w:val="24"/>
          <w:szCs w:val="24"/>
        </w:rPr>
        <w:t>Adverse life events: - Joblessness.</w:t>
      </w:r>
    </w:p>
    <w:p w:rsidR="00922ECC" w:rsidRPr="004172BA" w:rsidRDefault="008F0D4D" w:rsidP="001933A3">
      <w:pPr>
        <w:pStyle w:val="ListParagraph"/>
        <w:numPr>
          <w:ilvl w:val="0"/>
          <w:numId w:val="7"/>
        </w:numPr>
        <w:spacing w:line="360" w:lineRule="auto"/>
        <w:jc w:val="both"/>
        <w:rPr>
          <w:rFonts w:ascii="Arial" w:hAnsi="Arial" w:cs="Arial"/>
          <w:sz w:val="24"/>
          <w:szCs w:val="24"/>
        </w:rPr>
      </w:pPr>
      <w:r w:rsidRPr="004172BA">
        <w:rPr>
          <w:rFonts w:ascii="Arial" w:hAnsi="Arial" w:cs="Arial"/>
          <w:sz w:val="24"/>
          <w:szCs w:val="24"/>
        </w:rPr>
        <w:t>Environmental factors: - Suicide clusters, effects of mass media. (</w:t>
      </w:r>
      <w:proofErr w:type="spellStart"/>
      <w:r w:rsidRPr="004172BA">
        <w:rPr>
          <w:rFonts w:ascii="Arial" w:hAnsi="Arial" w:cs="Arial"/>
          <w:sz w:val="24"/>
          <w:szCs w:val="24"/>
        </w:rPr>
        <w:t>Beautrais</w:t>
      </w:r>
      <w:proofErr w:type="spellEnd"/>
      <w:r w:rsidRPr="004172BA">
        <w:rPr>
          <w:rFonts w:ascii="Arial" w:hAnsi="Arial" w:cs="Arial"/>
          <w:sz w:val="24"/>
          <w:szCs w:val="24"/>
        </w:rPr>
        <w:t>, 2000).</w:t>
      </w:r>
    </w:p>
    <w:p w:rsidR="00922ECC" w:rsidRPr="004172BA" w:rsidRDefault="00922ECC" w:rsidP="001933A3">
      <w:pPr>
        <w:spacing w:line="360" w:lineRule="auto"/>
        <w:jc w:val="both"/>
        <w:rPr>
          <w:rFonts w:ascii="Arial" w:hAnsi="Arial" w:cs="Arial"/>
          <w:sz w:val="24"/>
          <w:szCs w:val="24"/>
        </w:rPr>
      </w:pPr>
      <w:r w:rsidRPr="004172BA">
        <w:rPr>
          <w:rFonts w:ascii="Arial" w:hAnsi="Arial" w:cs="Arial"/>
          <w:sz w:val="24"/>
          <w:szCs w:val="24"/>
        </w:rPr>
        <w:t>The community based interventions are achieved through “Suicide- specific Risk Factors”, which are</w:t>
      </w:r>
      <w:r w:rsidR="00495385">
        <w:rPr>
          <w:rFonts w:ascii="Arial" w:hAnsi="Arial" w:cs="Arial"/>
          <w:sz w:val="24"/>
          <w:szCs w:val="24"/>
        </w:rPr>
        <w:t>;</w:t>
      </w:r>
    </w:p>
    <w:p w:rsidR="00922ECC" w:rsidRPr="004172BA" w:rsidRDefault="00922ECC" w:rsidP="001933A3">
      <w:pPr>
        <w:pStyle w:val="ListParagraph"/>
        <w:numPr>
          <w:ilvl w:val="0"/>
          <w:numId w:val="8"/>
        </w:numPr>
        <w:spacing w:line="360" w:lineRule="auto"/>
        <w:jc w:val="both"/>
        <w:rPr>
          <w:rFonts w:ascii="Arial" w:hAnsi="Arial" w:cs="Arial"/>
          <w:sz w:val="24"/>
          <w:szCs w:val="24"/>
        </w:rPr>
      </w:pPr>
      <w:r w:rsidRPr="004172BA">
        <w:rPr>
          <w:rFonts w:ascii="Arial" w:hAnsi="Arial" w:cs="Arial"/>
          <w:sz w:val="24"/>
          <w:szCs w:val="24"/>
        </w:rPr>
        <w:t>Availability of lethal methods: reduction of gun ownerships especially in youth.</w:t>
      </w:r>
    </w:p>
    <w:p w:rsidR="00922ECC" w:rsidRPr="004172BA" w:rsidRDefault="00922ECC" w:rsidP="001933A3">
      <w:pPr>
        <w:pStyle w:val="ListParagraph"/>
        <w:numPr>
          <w:ilvl w:val="0"/>
          <w:numId w:val="8"/>
        </w:numPr>
        <w:spacing w:line="360" w:lineRule="auto"/>
        <w:jc w:val="both"/>
        <w:rPr>
          <w:rFonts w:ascii="Arial" w:hAnsi="Arial" w:cs="Arial"/>
          <w:sz w:val="24"/>
          <w:szCs w:val="24"/>
        </w:rPr>
      </w:pPr>
      <w:r w:rsidRPr="004172BA">
        <w:rPr>
          <w:rFonts w:ascii="Arial" w:hAnsi="Arial" w:cs="Arial"/>
          <w:sz w:val="24"/>
          <w:szCs w:val="24"/>
        </w:rPr>
        <w:t>School based interferences to encourage flexibility</w:t>
      </w:r>
      <w:r w:rsidR="00B97221" w:rsidRPr="004172BA">
        <w:rPr>
          <w:rFonts w:ascii="Arial" w:hAnsi="Arial" w:cs="Arial"/>
          <w:sz w:val="24"/>
          <w:szCs w:val="24"/>
        </w:rPr>
        <w:t>: the enhancement of policies and programs which are based on school environments lead to school retention rates, events of school capability.</w:t>
      </w:r>
    </w:p>
    <w:p w:rsidR="00B97221" w:rsidRPr="004172BA" w:rsidRDefault="00B97221" w:rsidP="001933A3">
      <w:pPr>
        <w:pStyle w:val="ListParagraph"/>
        <w:numPr>
          <w:ilvl w:val="0"/>
          <w:numId w:val="8"/>
        </w:numPr>
        <w:spacing w:line="360" w:lineRule="auto"/>
        <w:jc w:val="both"/>
        <w:rPr>
          <w:rFonts w:ascii="Arial" w:hAnsi="Arial" w:cs="Arial"/>
          <w:sz w:val="24"/>
          <w:szCs w:val="24"/>
        </w:rPr>
      </w:pPr>
      <w:r w:rsidRPr="004172BA">
        <w:rPr>
          <w:rFonts w:ascii="Arial" w:hAnsi="Arial" w:cs="Arial"/>
          <w:sz w:val="24"/>
          <w:szCs w:val="24"/>
        </w:rPr>
        <w:t>Suicide education programs: awareness program in regions such as youth substance abuse.</w:t>
      </w:r>
    </w:p>
    <w:p w:rsidR="00B97221" w:rsidRPr="004172BA" w:rsidRDefault="00B97221" w:rsidP="001933A3">
      <w:pPr>
        <w:pStyle w:val="ListParagraph"/>
        <w:numPr>
          <w:ilvl w:val="0"/>
          <w:numId w:val="8"/>
        </w:numPr>
        <w:spacing w:line="360" w:lineRule="auto"/>
        <w:jc w:val="both"/>
        <w:rPr>
          <w:rFonts w:ascii="Arial" w:hAnsi="Arial" w:cs="Arial"/>
          <w:sz w:val="24"/>
          <w:szCs w:val="24"/>
        </w:rPr>
      </w:pPr>
      <w:r w:rsidRPr="004172BA">
        <w:rPr>
          <w:rFonts w:ascii="Arial" w:hAnsi="Arial" w:cs="Arial"/>
          <w:sz w:val="24"/>
          <w:szCs w:val="24"/>
        </w:rPr>
        <w:t>Depression: Early prevention and counselling.</w:t>
      </w:r>
    </w:p>
    <w:p w:rsidR="00B97221" w:rsidRPr="004172BA" w:rsidRDefault="00B97221" w:rsidP="001933A3">
      <w:pPr>
        <w:pStyle w:val="ListParagraph"/>
        <w:numPr>
          <w:ilvl w:val="0"/>
          <w:numId w:val="8"/>
        </w:numPr>
        <w:spacing w:line="360" w:lineRule="auto"/>
        <w:jc w:val="both"/>
        <w:rPr>
          <w:rFonts w:ascii="Arial" w:hAnsi="Arial" w:cs="Arial"/>
          <w:sz w:val="24"/>
          <w:szCs w:val="24"/>
        </w:rPr>
      </w:pPr>
      <w:r w:rsidRPr="004172BA">
        <w:rPr>
          <w:rFonts w:ascii="Arial" w:hAnsi="Arial" w:cs="Arial"/>
          <w:sz w:val="24"/>
          <w:szCs w:val="24"/>
        </w:rPr>
        <w:t>Suicidal behaviour: implementation of adequate interventions, which are more suitable for the situation.</w:t>
      </w:r>
    </w:p>
    <w:p w:rsidR="006B771F" w:rsidRPr="004172BA" w:rsidRDefault="00B009C9" w:rsidP="001933A3">
      <w:pPr>
        <w:pStyle w:val="ListParagraph"/>
        <w:numPr>
          <w:ilvl w:val="0"/>
          <w:numId w:val="8"/>
        </w:numPr>
        <w:spacing w:line="360" w:lineRule="auto"/>
        <w:jc w:val="both"/>
        <w:rPr>
          <w:rFonts w:ascii="Arial" w:hAnsi="Arial" w:cs="Arial"/>
          <w:sz w:val="24"/>
          <w:szCs w:val="24"/>
        </w:rPr>
      </w:pPr>
      <w:r w:rsidRPr="004172BA">
        <w:rPr>
          <w:rFonts w:ascii="Arial" w:hAnsi="Arial" w:cs="Arial"/>
          <w:sz w:val="24"/>
          <w:szCs w:val="24"/>
        </w:rPr>
        <w:t>Media suicidal portrayal: many of the guide lines for the prevention</w:t>
      </w:r>
      <w:r w:rsidR="00123FD7" w:rsidRPr="004172BA">
        <w:rPr>
          <w:rFonts w:ascii="Arial" w:hAnsi="Arial" w:cs="Arial"/>
          <w:sz w:val="24"/>
          <w:szCs w:val="24"/>
        </w:rPr>
        <w:t xml:space="preserve"> can be</w:t>
      </w:r>
      <w:r w:rsidRPr="004172BA">
        <w:rPr>
          <w:rFonts w:ascii="Arial" w:hAnsi="Arial" w:cs="Arial"/>
          <w:sz w:val="24"/>
          <w:szCs w:val="24"/>
        </w:rPr>
        <w:t xml:space="preserve"> implemented thro</w:t>
      </w:r>
      <w:r w:rsidR="00123FD7" w:rsidRPr="004172BA">
        <w:rPr>
          <w:rFonts w:ascii="Arial" w:hAnsi="Arial" w:cs="Arial"/>
          <w:sz w:val="24"/>
          <w:szCs w:val="24"/>
        </w:rPr>
        <w:t>ugh media. (Patton &amp; Burns, 2000)</w:t>
      </w:r>
    </w:p>
    <w:p w:rsidR="00B054DB" w:rsidRPr="004172BA" w:rsidRDefault="00B054DB" w:rsidP="001933A3">
      <w:pPr>
        <w:spacing w:line="360" w:lineRule="auto"/>
        <w:jc w:val="both"/>
        <w:rPr>
          <w:rFonts w:ascii="Arial" w:hAnsi="Arial" w:cs="Arial"/>
          <w:sz w:val="24"/>
          <w:szCs w:val="24"/>
        </w:rPr>
      </w:pPr>
      <w:r w:rsidRPr="004172BA">
        <w:rPr>
          <w:rFonts w:ascii="Arial" w:hAnsi="Arial" w:cs="Arial"/>
          <w:sz w:val="24"/>
          <w:szCs w:val="24"/>
        </w:rPr>
        <w:t xml:space="preserve">Australia is a country with an increased number of youth suicides, mainly youth aboriginal suicide.  The federal and State governments are working hardly to achieve good outcomes with National Suicide Prevention Strategy (NSPS). The government has provided fund under NSPS for the upliftment of vulnerable groups. </w:t>
      </w:r>
    </w:p>
    <w:p w:rsidR="00B054DB" w:rsidRPr="004172BA" w:rsidRDefault="00B054DB" w:rsidP="001933A3">
      <w:pPr>
        <w:spacing w:line="360" w:lineRule="auto"/>
        <w:jc w:val="both"/>
        <w:rPr>
          <w:rFonts w:ascii="Arial" w:hAnsi="Arial" w:cs="Arial"/>
          <w:sz w:val="24"/>
          <w:szCs w:val="24"/>
        </w:rPr>
      </w:pPr>
      <w:r w:rsidRPr="004172BA">
        <w:rPr>
          <w:rFonts w:ascii="Arial" w:hAnsi="Arial" w:cs="Arial"/>
          <w:sz w:val="24"/>
          <w:szCs w:val="24"/>
        </w:rPr>
        <w:t xml:space="preserve">The preventive interventions have been divided into three levels; such as upstream, midstream and downstream interventions.  The community participation of the vulnerable group is the responsibility of the Country Health South Australia; </w:t>
      </w:r>
      <w:r w:rsidRPr="004172BA">
        <w:rPr>
          <w:rFonts w:ascii="Arial" w:hAnsi="Arial" w:cs="Arial"/>
          <w:sz w:val="24"/>
          <w:szCs w:val="24"/>
        </w:rPr>
        <w:lastRenderedPageBreak/>
        <w:t xml:space="preserve">Department of Health.  </w:t>
      </w:r>
      <w:r w:rsidR="00D360C8" w:rsidRPr="004172BA">
        <w:rPr>
          <w:rFonts w:ascii="Arial" w:hAnsi="Arial" w:cs="Arial"/>
          <w:sz w:val="24"/>
          <w:szCs w:val="24"/>
        </w:rPr>
        <w:t>Many initiatives are based on local level, and they are mainly focused on areas such as;</w:t>
      </w:r>
    </w:p>
    <w:p w:rsidR="00D360C8" w:rsidRPr="004172BA" w:rsidRDefault="00D360C8" w:rsidP="001933A3">
      <w:pPr>
        <w:pStyle w:val="ListParagraph"/>
        <w:numPr>
          <w:ilvl w:val="0"/>
          <w:numId w:val="15"/>
        </w:numPr>
        <w:spacing w:line="360" w:lineRule="auto"/>
        <w:jc w:val="both"/>
        <w:rPr>
          <w:rFonts w:ascii="Arial" w:hAnsi="Arial" w:cs="Arial"/>
          <w:sz w:val="24"/>
          <w:szCs w:val="24"/>
        </w:rPr>
      </w:pPr>
      <w:r w:rsidRPr="004172BA">
        <w:rPr>
          <w:rFonts w:ascii="Arial" w:hAnsi="Arial" w:cs="Arial"/>
          <w:sz w:val="24"/>
          <w:szCs w:val="24"/>
        </w:rPr>
        <w:t>Actions for youth development and welfare for young indigenous men</w:t>
      </w:r>
      <w:r w:rsidR="00B35B12" w:rsidRPr="004172BA">
        <w:rPr>
          <w:rFonts w:ascii="Arial" w:hAnsi="Arial" w:cs="Arial"/>
          <w:sz w:val="24"/>
          <w:szCs w:val="24"/>
        </w:rPr>
        <w:t>.</w:t>
      </w:r>
    </w:p>
    <w:p w:rsidR="00D360C8" w:rsidRPr="004172BA" w:rsidRDefault="00D360C8" w:rsidP="001933A3">
      <w:pPr>
        <w:pStyle w:val="ListParagraph"/>
        <w:numPr>
          <w:ilvl w:val="0"/>
          <w:numId w:val="15"/>
        </w:numPr>
        <w:spacing w:line="360" w:lineRule="auto"/>
        <w:jc w:val="both"/>
        <w:rPr>
          <w:rFonts w:ascii="Arial" w:hAnsi="Arial" w:cs="Arial"/>
          <w:sz w:val="24"/>
          <w:szCs w:val="24"/>
        </w:rPr>
      </w:pPr>
      <w:r w:rsidRPr="004172BA">
        <w:rPr>
          <w:rFonts w:ascii="Arial" w:hAnsi="Arial" w:cs="Arial"/>
          <w:sz w:val="24"/>
          <w:szCs w:val="24"/>
        </w:rPr>
        <w:t>Social awareness and training programs for local care providers and members of society. (e.g.; “No- One Walks Alone”)</w:t>
      </w:r>
      <w:r w:rsidR="00B35B12" w:rsidRPr="004172BA">
        <w:rPr>
          <w:rFonts w:ascii="Arial" w:hAnsi="Arial" w:cs="Arial"/>
          <w:sz w:val="24"/>
          <w:szCs w:val="24"/>
        </w:rPr>
        <w:t>.</w:t>
      </w:r>
    </w:p>
    <w:p w:rsidR="00240DC5" w:rsidRPr="004172BA" w:rsidRDefault="00240DC5" w:rsidP="001933A3">
      <w:pPr>
        <w:pStyle w:val="ListParagraph"/>
        <w:numPr>
          <w:ilvl w:val="0"/>
          <w:numId w:val="15"/>
        </w:numPr>
        <w:spacing w:line="360" w:lineRule="auto"/>
        <w:jc w:val="both"/>
        <w:rPr>
          <w:rFonts w:ascii="Arial" w:hAnsi="Arial" w:cs="Arial"/>
          <w:sz w:val="24"/>
          <w:szCs w:val="24"/>
        </w:rPr>
      </w:pPr>
      <w:r w:rsidRPr="004172BA">
        <w:rPr>
          <w:rFonts w:ascii="Arial" w:hAnsi="Arial" w:cs="Arial"/>
          <w:sz w:val="24"/>
          <w:szCs w:val="24"/>
        </w:rPr>
        <w:t>Assess the increased need of the population.</w:t>
      </w:r>
    </w:p>
    <w:p w:rsidR="00B35B12" w:rsidRPr="004172BA" w:rsidRDefault="00B35B12" w:rsidP="001933A3">
      <w:pPr>
        <w:spacing w:line="360" w:lineRule="auto"/>
        <w:jc w:val="both"/>
        <w:rPr>
          <w:rFonts w:ascii="Arial" w:hAnsi="Arial" w:cs="Arial"/>
          <w:sz w:val="24"/>
          <w:szCs w:val="24"/>
        </w:rPr>
      </w:pPr>
      <w:r w:rsidRPr="004172BA">
        <w:rPr>
          <w:rFonts w:ascii="Arial" w:hAnsi="Arial" w:cs="Arial"/>
          <w:sz w:val="24"/>
          <w:szCs w:val="24"/>
        </w:rPr>
        <w:t>It also help</w:t>
      </w:r>
      <w:r w:rsidR="00C67E93" w:rsidRPr="004172BA">
        <w:rPr>
          <w:rFonts w:ascii="Arial" w:hAnsi="Arial" w:cs="Arial"/>
          <w:sz w:val="24"/>
          <w:szCs w:val="24"/>
        </w:rPr>
        <w:t>s</w:t>
      </w:r>
      <w:r w:rsidRPr="004172BA">
        <w:rPr>
          <w:rFonts w:ascii="Arial" w:hAnsi="Arial" w:cs="Arial"/>
          <w:sz w:val="24"/>
          <w:szCs w:val="24"/>
        </w:rPr>
        <w:t xml:space="preserve"> the indigenous youth to have more opportunities and also it acts as a local network of support. (Department of the Premier and Cabinet, 2009)</w:t>
      </w:r>
    </w:p>
    <w:p w:rsidR="00B35B12" w:rsidRPr="004172BA" w:rsidRDefault="00B35B12" w:rsidP="001933A3">
      <w:pPr>
        <w:spacing w:line="360" w:lineRule="auto"/>
        <w:jc w:val="both"/>
        <w:rPr>
          <w:rFonts w:ascii="Arial" w:hAnsi="Arial" w:cs="Arial"/>
          <w:sz w:val="24"/>
          <w:szCs w:val="24"/>
        </w:rPr>
      </w:pPr>
      <w:r w:rsidRPr="004172BA">
        <w:rPr>
          <w:rFonts w:ascii="Arial" w:hAnsi="Arial" w:cs="Arial"/>
          <w:sz w:val="24"/>
          <w:szCs w:val="24"/>
        </w:rPr>
        <w:t xml:space="preserve">The State level interventions are also helpful in many ways.  In 2005, the 7 country health regions </w:t>
      </w:r>
      <w:r w:rsidR="00AD7ECA" w:rsidRPr="004172BA">
        <w:rPr>
          <w:rFonts w:ascii="Arial" w:hAnsi="Arial" w:cs="Arial"/>
          <w:sz w:val="24"/>
          <w:szCs w:val="24"/>
        </w:rPr>
        <w:t>(amalgamated into country South Australia in 2006</w:t>
      </w:r>
      <w:r w:rsidR="00345317" w:rsidRPr="004172BA">
        <w:rPr>
          <w:rFonts w:ascii="Arial" w:hAnsi="Arial" w:cs="Arial"/>
          <w:sz w:val="24"/>
          <w:szCs w:val="24"/>
        </w:rPr>
        <w:t>) suggested a state level suicide prevention plan.  The main strategies of the plan are;</w:t>
      </w:r>
    </w:p>
    <w:p w:rsidR="00345317" w:rsidRPr="004172BA" w:rsidRDefault="00345317" w:rsidP="001933A3">
      <w:pPr>
        <w:pStyle w:val="ListParagraph"/>
        <w:numPr>
          <w:ilvl w:val="0"/>
          <w:numId w:val="16"/>
        </w:numPr>
        <w:spacing w:line="360" w:lineRule="auto"/>
        <w:jc w:val="both"/>
        <w:rPr>
          <w:rFonts w:ascii="Arial" w:hAnsi="Arial" w:cs="Arial"/>
          <w:sz w:val="24"/>
          <w:szCs w:val="24"/>
        </w:rPr>
      </w:pPr>
      <w:r w:rsidRPr="004172BA">
        <w:rPr>
          <w:rFonts w:ascii="Arial" w:hAnsi="Arial" w:cs="Arial"/>
          <w:sz w:val="24"/>
          <w:szCs w:val="24"/>
        </w:rPr>
        <w:t>Emphasis on local aboriginal men.</w:t>
      </w:r>
    </w:p>
    <w:p w:rsidR="00345317" w:rsidRPr="004172BA" w:rsidRDefault="00345317" w:rsidP="001933A3">
      <w:pPr>
        <w:pStyle w:val="ListParagraph"/>
        <w:numPr>
          <w:ilvl w:val="0"/>
          <w:numId w:val="16"/>
        </w:numPr>
        <w:spacing w:line="360" w:lineRule="auto"/>
        <w:jc w:val="both"/>
        <w:rPr>
          <w:rFonts w:ascii="Arial" w:hAnsi="Arial" w:cs="Arial"/>
          <w:sz w:val="24"/>
          <w:szCs w:val="24"/>
        </w:rPr>
      </w:pPr>
      <w:r w:rsidRPr="004172BA">
        <w:rPr>
          <w:rFonts w:ascii="Arial" w:hAnsi="Arial" w:cs="Arial"/>
          <w:sz w:val="24"/>
          <w:szCs w:val="24"/>
        </w:rPr>
        <w:t>All the programs should be community based and driven.</w:t>
      </w:r>
    </w:p>
    <w:p w:rsidR="00345317" w:rsidRPr="004172BA" w:rsidRDefault="00345317" w:rsidP="001933A3">
      <w:pPr>
        <w:pStyle w:val="ListParagraph"/>
        <w:numPr>
          <w:ilvl w:val="0"/>
          <w:numId w:val="16"/>
        </w:numPr>
        <w:spacing w:line="360" w:lineRule="auto"/>
        <w:jc w:val="both"/>
        <w:rPr>
          <w:rFonts w:ascii="Arial" w:hAnsi="Arial" w:cs="Arial"/>
          <w:sz w:val="24"/>
          <w:szCs w:val="24"/>
        </w:rPr>
      </w:pPr>
      <w:r w:rsidRPr="004172BA">
        <w:rPr>
          <w:rFonts w:ascii="Arial" w:hAnsi="Arial" w:cs="Arial"/>
          <w:sz w:val="24"/>
          <w:szCs w:val="24"/>
        </w:rPr>
        <w:t>Enhance the participation of young people in the development and decision making process.</w:t>
      </w:r>
    </w:p>
    <w:p w:rsidR="00345317" w:rsidRPr="004172BA" w:rsidRDefault="00345317" w:rsidP="001933A3">
      <w:pPr>
        <w:pStyle w:val="ListParagraph"/>
        <w:numPr>
          <w:ilvl w:val="0"/>
          <w:numId w:val="16"/>
        </w:numPr>
        <w:spacing w:line="360" w:lineRule="auto"/>
        <w:jc w:val="both"/>
        <w:rPr>
          <w:rFonts w:ascii="Arial" w:hAnsi="Arial" w:cs="Arial"/>
          <w:sz w:val="24"/>
          <w:szCs w:val="24"/>
        </w:rPr>
      </w:pPr>
      <w:r w:rsidRPr="004172BA">
        <w:rPr>
          <w:rFonts w:ascii="Arial" w:hAnsi="Arial" w:cs="Arial"/>
          <w:sz w:val="24"/>
          <w:szCs w:val="24"/>
        </w:rPr>
        <w:t>Establishment of goals which should be properly focused on the benefits of indigenous population. (Department of the premier and Cabinet, 2009)</w:t>
      </w:r>
    </w:p>
    <w:p w:rsidR="00B054DB" w:rsidRPr="004172BA" w:rsidRDefault="00345317" w:rsidP="001933A3">
      <w:pPr>
        <w:spacing w:line="360" w:lineRule="auto"/>
        <w:jc w:val="both"/>
        <w:rPr>
          <w:rFonts w:ascii="Arial" w:hAnsi="Arial" w:cs="Arial"/>
          <w:sz w:val="24"/>
          <w:szCs w:val="24"/>
        </w:rPr>
      </w:pPr>
      <w:r w:rsidRPr="004172BA">
        <w:rPr>
          <w:rFonts w:ascii="Arial" w:hAnsi="Arial" w:cs="Arial"/>
          <w:sz w:val="24"/>
          <w:szCs w:val="24"/>
        </w:rPr>
        <w:t>In the upstream interventions the Australian government is working with National Suicide Prevention Strategies (</w:t>
      </w:r>
      <w:r w:rsidR="00813E90" w:rsidRPr="004172BA">
        <w:rPr>
          <w:rFonts w:ascii="Arial" w:hAnsi="Arial" w:cs="Arial"/>
          <w:sz w:val="24"/>
          <w:szCs w:val="24"/>
        </w:rPr>
        <w:t>NSPS).   Along with that, The Mental Health Early Intervention and Prevention Branch in the Commonwealth Department of Ageing offer a stand for Australia’s National Policy on Suicide Prevention.  The main focusing areas are;</w:t>
      </w:r>
    </w:p>
    <w:p w:rsidR="00813E90" w:rsidRPr="004172BA" w:rsidRDefault="00813E90" w:rsidP="001933A3">
      <w:pPr>
        <w:pStyle w:val="ListParagraph"/>
        <w:numPr>
          <w:ilvl w:val="0"/>
          <w:numId w:val="17"/>
        </w:numPr>
        <w:spacing w:line="360" w:lineRule="auto"/>
        <w:jc w:val="both"/>
        <w:rPr>
          <w:rFonts w:ascii="Arial" w:hAnsi="Arial" w:cs="Arial"/>
          <w:sz w:val="24"/>
          <w:szCs w:val="24"/>
        </w:rPr>
      </w:pPr>
      <w:r w:rsidRPr="004172BA">
        <w:rPr>
          <w:rFonts w:ascii="Arial" w:hAnsi="Arial" w:cs="Arial"/>
          <w:sz w:val="24"/>
          <w:szCs w:val="24"/>
        </w:rPr>
        <w:t>A better understanding and co- operative approach on the prevention of suicide.</w:t>
      </w:r>
    </w:p>
    <w:p w:rsidR="00813E90" w:rsidRPr="004172BA" w:rsidRDefault="00813E90" w:rsidP="001933A3">
      <w:pPr>
        <w:pStyle w:val="ListParagraph"/>
        <w:numPr>
          <w:ilvl w:val="0"/>
          <w:numId w:val="17"/>
        </w:numPr>
        <w:spacing w:line="360" w:lineRule="auto"/>
        <w:jc w:val="both"/>
        <w:rPr>
          <w:rFonts w:ascii="Arial" w:hAnsi="Arial" w:cs="Arial"/>
          <w:sz w:val="24"/>
          <w:szCs w:val="24"/>
        </w:rPr>
      </w:pPr>
      <w:r w:rsidRPr="004172BA">
        <w:rPr>
          <w:rFonts w:ascii="Arial" w:hAnsi="Arial" w:cs="Arial"/>
          <w:sz w:val="24"/>
          <w:szCs w:val="24"/>
        </w:rPr>
        <w:t>Establishment of strong society, individual help and development of individual personality.</w:t>
      </w:r>
    </w:p>
    <w:p w:rsidR="00813E90" w:rsidRPr="004172BA" w:rsidRDefault="00813E90" w:rsidP="001933A3">
      <w:pPr>
        <w:pStyle w:val="ListParagraph"/>
        <w:numPr>
          <w:ilvl w:val="0"/>
          <w:numId w:val="17"/>
        </w:numPr>
        <w:spacing w:line="360" w:lineRule="auto"/>
        <w:jc w:val="both"/>
        <w:rPr>
          <w:rFonts w:ascii="Arial" w:hAnsi="Arial" w:cs="Arial"/>
          <w:sz w:val="24"/>
          <w:szCs w:val="24"/>
        </w:rPr>
      </w:pPr>
      <w:r w:rsidRPr="004172BA">
        <w:rPr>
          <w:rFonts w:ascii="Arial" w:hAnsi="Arial" w:cs="Arial"/>
          <w:sz w:val="24"/>
          <w:szCs w:val="24"/>
        </w:rPr>
        <w:t xml:space="preserve">The quality implementation of planned programs and a standard evaluation of outcomes. </w:t>
      </w:r>
    </w:p>
    <w:p w:rsidR="008310CB" w:rsidRPr="004172BA" w:rsidRDefault="00813E90" w:rsidP="001933A3">
      <w:pPr>
        <w:pStyle w:val="ListParagraph"/>
        <w:numPr>
          <w:ilvl w:val="0"/>
          <w:numId w:val="17"/>
        </w:numPr>
        <w:spacing w:line="360" w:lineRule="auto"/>
        <w:jc w:val="both"/>
        <w:rPr>
          <w:rFonts w:ascii="Arial" w:hAnsi="Arial" w:cs="Arial"/>
          <w:sz w:val="24"/>
          <w:szCs w:val="24"/>
        </w:rPr>
      </w:pPr>
      <w:r w:rsidRPr="004172BA">
        <w:rPr>
          <w:rFonts w:ascii="Arial" w:hAnsi="Arial" w:cs="Arial"/>
          <w:sz w:val="24"/>
          <w:szCs w:val="24"/>
        </w:rPr>
        <w:t xml:space="preserve">Effective use of government funds for a successful </w:t>
      </w:r>
      <w:r w:rsidR="005F3A9B" w:rsidRPr="004172BA">
        <w:rPr>
          <w:rFonts w:ascii="Arial" w:hAnsi="Arial" w:cs="Arial"/>
          <w:sz w:val="24"/>
          <w:szCs w:val="24"/>
        </w:rPr>
        <w:t>outcome. (National Suicide Prevention Strategy, 2011)</w:t>
      </w:r>
    </w:p>
    <w:p w:rsidR="00431B6C" w:rsidRPr="004172BA" w:rsidRDefault="009A3385" w:rsidP="001933A3">
      <w:pPr>
        <w:spacing w:line="360" w:lineRule="auto"/>
        <w:jc w:val="both"/>
        <w:rPr>
          <w:rFonts w:ascii="Arial" w:hAnsi="Arial" w:cs="Arial"/>
          <w:sz w:val="24"/>
          <w:szCs w:val="24"/>
        </w:rPr>
      </w:pPr>
      <w:r w:rsidRPr="004172BA">
        <w:rPr>
          <w:rFonts w:ascii="Arial" w:hAnsi="Arial" w:cs="Arial"/>
          <w:sz w:val="24"/>
          <w:szCs w:val="24"/>
        </w:rPr>
        <w:lastRenderedPageBreak/>
        <w:t xml:space="preserve">For the quality implementation of many of the government programs the involvement of health professionals and community is needed.  The ‘Community Health </w:t>
      </w:r>
      <w:proofErr w:type="gramStart"/>
      <w:r w:rsidRPr="004172BA">
        <w:rPr>
          <w:rFonts w:ascii="Arial" w:hAnsi="Arial" w:cs="Arial"/>
          <w:sz w:val="24"/>
          <w:szCs w:val="24"/>
        </w:rPr>
        <w:t>Nurses‘ provide</w:t>
      </w:r>
      <w:proofErr w:type="gramEnd"/>
      <w:r w:rsidRPr="004172BA">
        <w:rPr>
          <w:rFonts w:ascii="Arial" w:hAnsi="Arial" w:cs="Arial"/>
          <w:sz w:val="24"/>
          <w:szCs w:val="24"/>
        </w:rPr>
        <w:t xml:space="preserve"> a specialist nursing care  through the he</w:t>
      </w:r>
      <w:r w:rsidR="00C67E93" w:rsidRPr="004172BA">
        <w:rPr>
          <w:rFonts w:ascii="Arial" w:hAnsi="Arial" w:cs="Arial"/>
          <w:sz w:val="24"/>
          <w:szCs w:val="24"/>
        </w:rPr>
        <w:t>alth services.  Mainly</w:t>
      </w:r>
      <w:r w:rsidR="008F4134" w:rsidRPr="004172BA">
        <w:rPr>
          <w:rFonts w:ascii="Arial" w:hAnsi="Arial" w:cs="Arial"/>
          <w:sz w:val="24"/>
          <w:szCs w:val="24"/>
        </w:rPr>
        <w:t xml:space="preserve"> of</w:t>
      </w:r>
      <w:r w:rsidR="00C67E93" w:rsidRPr="004172BA">
        <w:rPr>
          <w:rFonts w:ascii="Arial" w:hAnsi="Arial" w:cs="Arial"/>
          <w:sz w:val="24"/>
          <w:szCs w:val="24"/>
        </w:rPr>
        <w:t xml:space="preserve"> these</w:t>
      </w:r>
      <w:r w:rsidR="008F4134" w:rsidRPr="004172BA">
        <w:rPr>
          <w:rFonts w:ascii="Arial" w:hAnsi="Arial" w:cs="Arial"/>
          <w:sz w:val="24"/>
          <w:szCs w:val="24"/>
        </w:rPr>
        <w:t xml:space="preserve"> facilities are delivered at home,</w:t>
      </w:r>
      <w:r w:rsidRPr="004172BA">
        <w:rPr>
          <w:rFonts w:ascii="Arial" w:hAnsi="Arial" w:cs="Arial"/>
          <w:sz w:val="24"/>
          <w:szCs w:val="24"/>
        </w:rPr>
        <w:t xml:space="preserve"> society, and sometimes </w:t>
      </w:r>
      <w:proofErr w:type="spellStart"/>
      <w:r w:rsidRPr="004172BA">
        <w:rPr>
          <w:rFonts w:ascii="Arial" w:hAnsi="Arial" w:cs="Arial"/>
          <w:sz w:val="24"/>
          <w:szCs w:val="24"/>
        </w:rPr>
        <w:t>with in</w:t>
      </w:r>
      <w:proofErr w:type="spellEnd"/>
      <w:r w:rsidRPr="004172BA">
        <w:rPr>
          <w:rFonts w:ascii="Arial" w:hAnsi="Arial" w:cs="Arial"/>
          <w:sz w:val="24"/>
          <w:szCs w:val="24"/>
        </w:rPr>
        <w:t xml:space="preserve"> the hospitals. </w:t>
      </w:r>
      <w:r w:rsidR="002E2CD3" w:rsidRPr="004172BA">
        <w:rPr>
          <w:rFonts w:ascii="Arial" w:hAnsi="Arial" w:cs="Arial"/>
          <w:sz w:val="24"/>
          <w:szCs w:val="24"/>
        </w:rPr>
        <w:t>(SA Health, 2011)</w:t>
      </w:r>
    </w:p>
    <w:p w:rsidR="008310CB" w:rsidRPr="004172BA" w:rsidRDefault="004A19AF" w:rsidP="001933A3">
      <w:pPr>
        <w:spacing w:line="360" w:lineRule="auto"/>
        <w:jc w:val="both"/>
        <w:rPr>
          <w:rFonts w:ascii="Arial" w:hAnsi="Arial" w:cs="Arial"/>
          <w:sz w:val="24"/>
          <w:szCs w:val="24"/>
        </w:rPr>
      </w:pPr>
      <w:r w:rsidRPr="004172BA">
        <w:rPr>
          <w:rFonts w:ascii="Arial" w:hAnsi="Arial" w:cs="Arial"/>
          <w:sz w:val="24"/>
          <w:szCs w:val="24"/>
        </w:rPr>
        <w:t xml:space="preserve">Recently nurses have been interested in critical evaluation of the effects of basic changes in care delivery on adolescent suicide.  </w:t>
      </w:r>
      <w:r w:rsidR="00672FC1" w:rsidRPr="004172BA">
        <w:rPr>
          <w:rFonts w:ascii="Arial" w:hAnsi="Arial" w:cs="Arial"/>
          <w:sz w:val="24"/>
          <w:szCs w:val="24"/>
        </w:rPr>
        <w:t xml:space="preserve">A different </w:t>
      </w:r>
      <w:r w:rsidR="00987EB1" w:rsidRPr="004172BA">
        <w:rPr>
          <w:rFonts w:ascii="Arial" w:hAnsi="Arial" w:cs="Arial"/>
          <w:sz w:val="24"/>
          <w:szCs w:val="24"/>
        </w:rPr>
        <w:t>model of</w:t>
      </w:r>
      <w:r w:rsidR="000B2E16" w:rsidRPr="004172BA">
        <w:rPr>
          <w:rFonts w:ascii="Arial" w:hAnsi="Arial" w:cs="Arial"/>
          <w:sz w:val="24"/>
          <w:szCs w:val="24"/>
        </w:rPr>
        <w:t xml:space="preserve"> health care should be approached, such as primary health care</w:t>
      </w:r>
      <w:r w:rsidR="00987EB1" w:rsidRPr="004172BA">
        <w:rPr>
          <w:rFonts w:ascii="Arial" w:hAnsi="Arial" w:cs="Arial"/>
          <w:sz w:val="24"/>
          <w:szCs w:val="24"/>
        </w:rPr>
        <w:t>. It is mainly concentrate on health advancement, prevention, and rehabilitation services.  An “upstream approach” is needed to attack the problems of youth suicide.  (Mann, 1997)</w:t>
      </w:r>
    </w:p>
    <w:p w:rsidR="00987EB1" w:rsidRPr="004172BA" w:rsidRDefault="00D95B2F" w:rsidP="001933A3">
      <w:pPr>
        <w:spacing w:line="360" w:lineRule="auto"/>
        <w:jc w:val="both"/>
        <w:rPr>
          <w:rFonts w:ascii="Arial" w:hAnsi="Arial" w:cs="Arial"/>
          <w:sz w:val="24"/>
          <w:szCs w:val="24"/>
        </w:rPr>
      </w:pPr>
      <w:r w:rsidRPr="004172BA">
        <w:rPr>
          <w:rFonts w:ascii="Arial" w:hAnsi="Arial" w:cs="Arial"/>
          <w:sz w:val="24"/>
          <w:szCs w:val="24"/>
        </w:rPr>
        <w:t xml:space="preserve">Nurses should be more conscious about the primary prevention than secondary and tertiary prevention.  At the same time a good knowledge of policies are essential for the quality work.  </w:t>
      </w:r>
    </w:p>
    <w:p w:rsidR="007B3B71" w:rsidRPr="004172BA" w:rsidRDefault="007B3B71" w:rsidP="001933A3">
      <w:pPr>
        <w:spacing w:line="360" w:lineRule="auto"/>
        <w:jc w:val="both"/>
        <w:rPr>
          <w:rFonts w:ascii="Arial" w:hAnsi="Arial" w:cs="Arial"/>
          <w:sz w:val="24"/>
          <w:szCs w:val="24"/>
        </w:rPr>
      </w:pPr>
      <w:r w:rsidRPr="004172BA">
        <w:rPr>
          <w:rFonts w:ascii="Arial" w:hAnsi="Arial" w:cs="Arial"/>
          <w:sz w:val="24"/>
          <w:szCs w:val="24"/>
        </w:rPr>
        <w:t>The community based prevention strategies are divided into three levels:</w:t>
      </w:r>
    </w:p>
    <w:p w:rsidR="007B3B71" w:rsidRPr="004172BA" w:rsidRDefault="007B3B71" w:rsidP="001933A3">
      <w:pPr>
        <w:pStyle w:val="ListParagraph"/>
        <w:numPr>
          <w:ilvl w:val="0"/>
          <w:numId w:val="9"/>
        </w:numPr>
        <w:spacing w:line="360" w:lineRule="auto"/>
        <w:jc w:val="both"/>
        <w:rPr>
          <w:rFonts w:ascii="Arial" w:hAnsi="Arial" w:cs="Arial"/>
          <w:sz w:val="24"/>
          <w:szCs w:val="24"/>
        </w:rPr>
      </w:pPr>
      <w:r w:rsidRPr="004172BA">
        <w:rPr>
          <w:rFonts w:ascii="Arial" w:hAnsi="Arial" w:cs="Arial"/>
          <w:sz w:val="24"/>
          <w:szCs w:val="24"/>
        </w:rPr>
        <w:t xml:space="preserve">Primary Prevention: formation of school and community education programs, </w:t>
      </w:r>
      <w:r w:rsidR="0055706C" w:rsidRPr="004172BA">
        <w:rPr>
          <w:rFonts w:ascii="Arial" w:hAnsi="Arial" w:cs="Arial"/>
          <w:sz w:val="24"/>
          <w:szCs w:val="24"/>
        </w:rPr>
        <w:t>availability of consultation services, work co-operatively with community agencies.</w:t>
      </w:r>
    </w:p>
    <w:p w:rsidR="007A230D" w:rsidRPr="004172BA" w:rsidRDefault="0055706C" w:rsidP="001933A3">
      <w:pPr>
        <w:pStyle w:val="ListParagraph"/>
        <w:numPr>
          <w:ilvl w:val="0"/>
          <w:numId w:val="9"/>
        </w:numPr>
        <w:spacing w:line="360" w:lineRule="auto"/>
        <w:jc w:val="both"/>
        <w:rPr>
          <w:rFonts w:ascii="Arial" w:hAnsi="Arial" w:cs="Arial"/>
          <w:sz w:val="24"/>
          <w:szCs w:val="24"/>
        </w:rPr>
      </w:pPr>
      <w:r w:rsidRPr="004172BA">
        <w:rPr>
          <w:rFonts w:ascii="Arial" w:hAnsi="Arial" w:cs="Arial"/>
          <w:sz w:val="24"/>
          <w:szCs w:val="24"/>
        </w:rPr>
        <w:t xml:space="preserve">Secondary Prevention: </w:t>
      </w:r>
      <w:r w:rsidR="007A230D" w:rsidRPr="004172BA">
        <w:rPr>
          <w:rFonts w:ascii="Arial" w:hAnsi="Arial" w:cs="Arial"/>
          <w:sz w:val="24"/>
          <w:szCs w:val="24"/>
        </w:rPr>
        <w:t>problem centred participation, encourage mental health programs, discussion with other community organisations.</w:t>
      </w:r>
    </w:p>
    <w:p w:rsidR="003A7147" w:rsidRPr="004172BA" w:rsidRDefault="007A230D" w:rsidP="001933A3">
      <w:pPr>
        <w:pStyle w:val="ListParagraph"/>
        <w:numPr>
          <w:ilvl w:val="0"/>
          <w:numId w:val="9"/>
        </w:numPr>
        <w:spacing w:line="360" w:lineRule="auto"/>
        <w:jc w:val="both"/>
        <w:rPr>
          <w:rFonts w:ascii="Arial" w:hAnsi="Arial" w:cs="Arial"/>
          <w:sz w:val="24"/>
          <w:szCs w:val="24"/>
        </w:rPr>
      </w:pPr>
      <w:r w:rsidRPr="004172BA">
        <w:rPr>
          <w:rFonts w:ascii="Arial" w:hAnsi="Arial" w:cs="Arial"/>
          <w:sz w:val="24"/>
          <w:szCs w:val="24"/>
        </w:rPr>
        <w:t>Tertiary Prevention: the outpatient assistance for youth, support for family and friends.</w:t>
      </w:r>
      <w:r w:rsidR="00F231EF" w:rsidRPr="004172BA">
        <w:rPr>
          <w:rFonts w:ascii="Arial" w:hAnsi="Arial" w:cs="Arial"/>
          <w:sz w:val="24"/>
          <w:szCs w:val="24"/>
        </w:rPr>
        <w:t xml:space="preserve"> (Mann, 1997)</w:t>
      </w:r>
    </w:p>
    <w:p w:rsidR="008310CB" w:rsidRPr="004172BA" w:rsidRDefault="003A7147" w:rsidP="001933A3">
      <w:pPr>
        <w:spacing w:line="360" w:lineRule="auto"/>
        <w:jc w:val="both"/>
        <w:rPr>
          <w:rFonts w:ascii="Arial" w:hAnsi="Arial" w:cs="Arial"/>
          <w:sz w:val="24"/>
          <w:szCs w:val="24"/>
        </w:rPr>
      </w:pPr>
      <w:r w:rsidRPr="004172BA">
        <w:rPr>
          <w:rFonts w:ascii="Arial" w:hAnsi="Arial" w:cs="Arial"/>
          <w:sz w:val="24"/>
          <w:szCs w:val="24"/>
        </w:rPr>
        <w:t>Family too can play a pivot role in the prevention of youth suicides.  There are three new family theories for the prevention of suicide.  They are family cohesion, family adhesion and the building up of new family. (</w:t>
      </w:r>
      <w:proofErr w:type="spellStart"/>
      <w:r w:rsidR="00976A05" w:rsidRPr="004172BA">
        <w:rPr>
          <w:rFonts w:ascii="Arial" w:hAnsi="Arial" w:cs="Arial"/>
          <w:sz w:val="24"/>
          <w:szCs w:val="24"/>
        </w:rPr>
        <w:t>Prabhu</w:t>
      </w:r>
      <w:proofErr w:type="spellEnd"/>
      <w:r w:rsidR="00976A05" w:rsidRPr="004172BA">
        <w:rPr>
          <w:rFonts w:ascii="Arial" w:hAnsi="Arial" w:cs="Arial"/>
          <w:sz w:val="24"/>
          <w:szCs w:val="24"/>
        </w:rPr>
        <w:t xml:space="preserve">, </w:t>
      </w:r>
      <w:proofErr w:type="spellStart"/>
      <w:r w:rsidR="00976A05" w:rsidRPr="004172BA">
        <w:rPr>
          <w:rFonts w:ascii="Arial" w:hAnsi="Arial" w:cs="Arial"/>
          <w:sz w:val="24"/>
          <w:szCs w:val="24"/>
        </w:rPr>
        <w:t>Molinary</w:t>
      </w:r>
      <w:proofErr w:type="spellEnd"/>
      <w:r w:rsidR="00976A05" w:rsidRPr="004172BA">
        <w:rPr>
          <w:rFonts w:ascii="Arial" w:hAnsi="Arial" w:cs="Arial"/>
          <w:sz w:val="24"/>
          <w:szCs w:val="24"/>
        </w:rPr>
        <w:t xml:space="preserve">, Bowers &amp; Lomax, 2010) </w:t>
      </w:r>
    </w:p>
    <w:p w:rsidR="008F4134" w:rsidRPr="004172BA" w:rsidRDefault="008F4134" w:rsidP="001933A3">
      <w:pPr>
        <w:spacing w:line="360" w:lineRule="auto"/>
        <w:jc w:val="both"/>
        <w:rPr>
          <w:rFonts w:ascii="Arial" w:hAnsi="Arial" w:cs="Arial"/>
          <w:sz w:val="24"/>
          <w:szCs w:val="24"/>
        </w:rPr>
      </w:pPr>
      <w:r w:rsidRPr="004172BA">
        <w:rPr>
          <w:rFonts w:ascii="Arial" w:hAnsi="Arial" w:cs="Arial"/>
          <w:sz w:val="24"/>
          <w:szCs w:val="24"/>
        </w:rPr>
        <w:t>The public health workforce is consisted a number of health professionals, because</w:t>
      </w:r>
      <w:r w:rsidR="00431B6C" w:rsidRPr="004172BA">
        <w:rPr>
          <w:rFonts w:ascii="Arial" w:hAnsi="Arial" w:cs="Arial"/>
          <w:sz w:val="24"/>
          <w:szCs w:val="24"/>
        </w:rPr>
        <w:t>, experienced people can</w:t>
      </w:r>
      <w:r w:rsidR="00E5373E" w:rsidRPr="004172BA">
        <w:rPr>
          <w:rFonts w:ascii="Arial" w:hAnsi="Arial" w:cs="Arial"/>
          <w:sz w:val="24"/>
          <w:szCs w:val="24"/>
        </w:rPr>
        <w:t xml:space="preserve"> help to</w:t>
      </w:r>
      <w:r w:rsidRPr="004172BA">
        <w:rPr>
          <w:rFonts w:ascii="Arial" w:hAnsi="Arial" w:cs="Arial"/>
          <w:sz w:val="24"/>
          <w:szCs w:val="24"/>
        </w:rPr>
        <w:t xml:space="preserve"> deliver a quality care </w:t>
      </w:r>
      <w:r w:rsidR="00E5373E" w:rsidRPr="004172BA">
        <w:rPr>
          <w:rFonts w:ascii="Arial" w:hAnsi="Arial" w:cs="Arial"/>
          <w:sz w:val="24"/>
          <w:szCs w:val="24"/>
        </w:rPr>
        <w:t>(</w:t>
      </w:r>
      <w:proofErr w:type="spellStart"/>
      <w:r w:rsidR="00E5373E" w:rsidRPr="004172BA">
        <w:rPr>
          <w:rFonts w:ascii="Arial" w:hAnsi="Arial" w:cs="Arial"/>
          <w:sz w:val="24"/>
          <w:szCs w:val="24"/>
        </w:rPr>
        <w:t>Keleher</w:t>
      </w:r>
      <w:proofErr w:type="spellEnd"/>
      <w:r w:rsidR="00E5373E" w:rsidRPr="004172BA">
        <w:rPr>
          <w:rFonts w:ascii="Arial" w:hAnsi="Arial" w:cs="Arial"/>
          <w:sz w:val="24"/>
          <w:szCs w:val="24"/>
        </w:rPr>
        <w:t xml:space="preserve"> &amp; MacDougall, 2010).</w:t>
      </w:r>
    </w:p>
    <w:p w:rsidR="009A3385" w:rsidRPr="004172BA" w:rsidRDefault="002E2CD3" w:rsidP="001933A3">
      <w:pPr>
        <w:spacing w:line="360" w:lineRule="auto"/>
        <w:jc w:val="both"/>
        <w:rPr>
          <w:rFonts w:ascii="Arial" w:hAnsi="Arial" w:cs="Arial"/>
          <w:sz w:val="24"/>
          <w:szCs w:val="24"/>
        </w:rPr>
      </w:pPr>
      <w:r w:rsidRPr="004172BA">
        <w:rPr>
          <w:rFonts w:ascii="Arial" w:hAnsi="Arial" w:cs="Arial"/>
          <w:sz w:val="24"/>
          <w:szCs w:val="24"/>
        </w:rPr>
        <w:t xml:space="preserve">The community nurse will not work independently, but they are a part of </w:t>
      </w:r>
      <w:r w:rsidR="00C7560C" w:rsidRPr="004172BA">
        <w:rPr>
          <w:rFonts w:ascii="Arial" w:hAnsi="Arial" w:cs="Arial"/>
          <w:sz w:val="24"/>
          <w:szCs w:val="24"/>
        </w:rPr>
        <w:t xml:space="preserve">the </w:t>
      </w:r>
      <w:r w:rsidRPr="004172BA">
        <w:rPr>
          <w:rFonts w:ascii="Arial" w:hAnsi="Arial" w:cs="Arial"/>
          <w:sz w:val="24"/>
          <w:szCs w:val="24"/>
        </w:rPr>
        <w:t xml:space="preserve">health team.  It delivered care according to needs of the community.  For example, The Mental Health Team provides specialised on individual counselling, team work, and </w:t>
      </w:r>
      <w:r w:rsidRPr="004172BA">
        <w:rPr>
          <w:rFonts w:ascii="Arial" w:hAnsi="Arial" w:cs="Arial"/>
          <w:sz w:val="24"/>
          <w:szCs w:val="24"/>
        </w:rPr>
        <w:lastRenderedPageBreak/>
        <w:t>health improvement actions.  They are mainly focused on the uplifting of psychological, emotional, physical and social health and wellbeing</w:t>
      </w:r>
      <w:r w:rsidR="00C7560C" w:rsidRPr="004172BA">
        <w:rPr>
          <w:rFonts w:ascii="Arial" w:hAnsi="Arial" w:cs="Arial"/>
          <w:sz w:val="24"/>
          <w:szCs w:val="24"/>
        </w:rPr>
        <w:t xml:space="preserve"> of aborigines</w:t>
      </w:r>
      <w:r w:rsidRPr="004172BA">
        <w:rPr>
          <w:rFonts w:ascii="Arial" w:hAnsi="Arial" w:cs="Arial"/>
          <w:sz w:val="24"/>
          <w:szCs w:val="24"/>
        </w:rPr>
        <w:t>.</w:t>
      </w:r>
      <w:r w:rsidR="00FB2BAA" w:rsidRPr="004172BA">
        <w:rPr>
          <w:rFonts w:ascii="Arial" w:hAnsi="Arial" w:cs="Arial"/>
          <w:sz w:val="24"/>
          <w:szCs w:val="24"/>
        </w:rPr>
        <w:t xml:space="preserve">  (SA Health, 2011)</w:t>
      </w:r>
    </w:p>
    <w:p w:rsidR="00014156" w:rsidRPr="004172BA" w:rsidRDefault="00014156" w:rsidP="001933A3">
      <w:pPr>
        <w:spacing w:line="360" w:lineRule="auto"/>
        <w:jc w:val="both"/>
        <w:rPr>
          <w:rFonts w:ascii="Arial" w:hAnsi="Arial" w:cs="Arial"/>
          <w:sz w:val="24"/>
          <w:szCs w:val="24"/>
        </w:rPr>
      </w:pPr>
      <w:r w:rsidRPr="004172BA">
        <w:rPr>
          <w:rFonts w:ascii="Arial" w:hAnsi="Arial" w:cs="Arial"/>
          <w:sz w:val="24"/>
          <w:szCs w:val="24"/>
        </w:rPr>
        <w:t>To improve the access of primary health services, SA Health reorient many of them.  So the regional health services work with the key partners to achieve the goals, such as:</w:t>
      </w:r>
    </w:p>
    <w:p w:rsidR="00014156" w:rsidRPr="004172BA" w:rsidRDefault="00014156" w:rsidP="001933A3">
      <w:pPr>
        <w:pStyle w:val="ListParagraph"/>
        <w:numPr>
          <w:ilvl w:val="0"/>
          <w:numId w:val="10"/>
        </w:numPr>
        <w:spacing w:line="360" w:lineRule="auto"/>
        <w:jc w:val="both"/>
        <w:rPr>
          <w:rFonts w:ascii="Arial" w:hAnsi="Arial" w:cs="Arial"/>
          <w:sz w:val="24"/>
          <w:szCs w:val="24"/>
        </w:rPr>
      </w:pPr>
      <w:r w:rsidRPr="004172BA">
        <w:rPr>
          <w:rFonts w:ascii="Arial" w:hAnsi="Arial" w:cs="Arial"/>
          <w:sz w:val="24"/>
          <w:szCs w:val="24"/>
        </w:rPr>
        <w:t>Increase the accessibility of quality primary health services</w:t>
      </w:r>
      <w:r w:rsidR="007F6890" w:rsidRPr="004172BA">
        <w:rPr>
          <w:rFonts w:ascii="Arial" w:hAnsi="Arial" w:cs="Arial"/>
          <w:sz w:val="24"/>
          <w:szCs w:val="24"/>
        </w:rPr>
        <w:t>.</w:t>
      </w:r>
    </w:p>
    <w:p w:rsidR="007F6890" w:rsidRPr="004172BA" w:rsidRDefault="002B664C" w:rsidP="001933A3">
      <w:pPr>
        <w:pStyle w:val="ListParagraph"/>
        <w:numPr>
          <w:ilvl w:val="0"/>
          <w:numId w:val="10"/>
        </w:numPr>
        <w:spacing w:line="360" w:lineRule="auto"/>
        <w:jc w:val="both"/>
        <w:rPr>
          <w:rFonts w:ascii="Arial" w:hAnsi="Arial" w:cs="Arial"/>
          <w:sz w:val="24"/>
          <w:szCs w:val="24"/>
        </w:rPr>
      </w:pPr>
      <w:r w:rsidRPr="004172BA">
        <w:rPr>
          <w:rFonts w:ascii="Arial" w:hAnsi="Arial" w:cs="Arial"/>
          <w:sz w:val="24"/>
          <w:szCs w:val="24"/>
        </w:rPr>
        <w:t>Make sure the delivery of essential services with the National Aboriginal Community Controlled Health Organisation.</w:t>
      </w:r>
    </w:p>
    <w:p w:rsidR="002B664C" w:rsidRPr="004172BA" w:rsidRDefault="002B664C" w:rsidP="001933A3">
      <w:pPr>
        <w:pStyle w:val="ListParagraph"/>
        <w:numPr>
          <w:ilvl w:val="0"/>
          <w:numId w:val="10"/>
        </w:numPr>
        <w:spacing w:line="360" w:lineRule="auto"/>
        <w:jc w:val="both"/>
        <w:rPr>
          <w:rFonts w:ascii="Arial" w:hAnsi="Arial" w:cs="Arial"/>
          <w:sz w:val="24"/>
          <w:szCs w:val="24"/>
        </w:rPr>
      </w:pPr>
      <w:r w:rsidRPr="004172BA">
        <w:rPr>
          <w:rFonts w:ascii="Arial" w:hAnsi="Arial" w:cs="Arial"/>
          <w:sz w:val="24"/>
          <w:szCs w:val="24"/>
        </w:rPr>
        <w:t>Take the accountability to ensure adequate care is obtainable for indigenous people in the area form multi-disciplinary team consist of aboriginal health care worker, nurse, and medical practitioner.</w:t>
      </w:r>
    </w:p>
    <w:p w:rsidR="00631F75" w:rsidRPr="004172BA" w:rsidRDefault="002B664C" w:rsidP="001933A3">
      <w:pPr>
        <w:pStyle w:val="ListParagraph"/>
        <w:numPr>
          <w:ilvl w:val="0"/>
          <w:numId w:val="10"/>
        </w:numPr>
        <w:spacing w:line="360" w:lineRule="auto"/>
        <w:jc w:val="both"/>
        <w:rPr>
          <w:rFonts w:ascii="Arial" w:hAnsi="Arial" w:cs="Arial"/>
          <w:sz w:val="24"/>
          <w:szCs w:val="24"/>
        </w:rPr>
      </w:pPr>
      <w:r w:rsidRPr="004172BA">
        <w:rPr>
          <w:rFonts w:ascii="Arial" w:hAnsi="Arial" w:cs="Arial"/>
          <w:sz w:val="24"/>
          <w:szCs w:val="24"/>
        </w:rPr>
        <w:t>Placing visiting services for high risk groups.</w:t>
      </w:r>
      <w:r w:rsidR="00C67E93" w:rsidRPr="004172BA">
        <w:rPr>
          <w:rFonts w:ascii="Arial" w:hAnsi="Arial" w:cs="Arial"/>
          <w:sz w:val="24"/>
          <w:szCs w:val="24"/>
        </w:rPr>
        <w:t xml:space="preserve">  </w:t>
      </w:r>
      <w:r w:rsidR="00187720" w:rsidRPr="004172BA">
        <w:rPr>
          <w:rFonts w:ascii="Arial" w:hAnsi="Arial" w:cs="Arial"/>
          <w:sz w:val="24"/>
          <w:szCs w:val="24"/>
        </w:rPr>
        <w:t xml:space="preserve">Establishment of clear path ways to obtain the maximum </w:t>
      </w:r>
      <w:r w:rsidR="00631F75" w:rsidRPr="004172BA">
        <w:rPr>
          <w:rFonts w:ascii="Arial" w:hAnsi="Arial" w:cs="Arial"/>
          <w:sz w:val="24"/>
          <w:szCs w:val="24"/>
        </w:rPr>
        <w:t>opportunities.</w:t>
      </w:r>
    </w:p>
    <w:p w:rsidR="00631F75" w:rsidRPr="004172BA" w:rsidRDefault="00631F75" w:rsidP="001933A3">
      <w:pPr>
        <w:pStyle w:val="ListParagraph"/>
        <w:numPr>
          <w:ilvl w:val="0"/>
          <w:numId w:val="10"/>
        </w:numPr>
        <w:spacing w:line="360" w:lineRule="auto"/>
        <w:jc w:val="both"/>
        <w:rPr>
          <w:rFonts w:ascii="Arial" w:hAnsi="Arial" w:cs="Arial"/>
          <w:sz w:val="24"/>
          <w:szCs w:val="24"/>
        </w:rPr>
      </w:pPr>
      <w:r w:rsidRPr="004172BA">
        <w:rPr>
          <w:rFonts w:ascii="Arial" w:hAnsi="Arial" w:cs="Arial"/>
          <w:sz w:val="24"/>
          <w:szCs w:val="24"/>
        </w:rPr>
        <w:t>Build capacity for more comprehensive, integrated and holistic services.</w:t>
      </w:r>
      <w:r w:rsidR="00C67E93" w:rsidRPr="004172BA">
        <w:rPr>
          <w:rFonts w:ascii="Arial" w:hAnsi="Arial" w:cs="Arial"/>
          <w:sz w:val="24"/>
          <w:szCs w:val="24"/>
        </w:rPr>
        <w:t xml:space="preserve"> </w:t>
      </w:r>
      <w:r w:rsidRPr="004172BA">
        <w:rPr>
          <w:rFonts w:ascii="Arial" w:hAnsi="Arial" w:cs="Arial"/>
          <w:sz w:val="24"/>
          <w:szCs w:val="24"/>
        </w:rPr>
        <w:t>Monitor progress and results adequately.</w:t>
      </w:r>
    </w:p>
    <w:p w:rsidR="00BF1C77" w:rsidRPr="004172BA" w:rsidRDefault="00631F75" w:rsidP="001933A3">
      <w:pPr>
        <w:pStyle w:val="ListParagraph"/>
        <w:numPr>
          <w:ilvl w:val="0"/>
          <w:numId w:val="10"/>
        </w:numPr>
        <w:spacing w:line="360" w:lineRule="auto"/>
        <w:jc w:val="both"/>
        <w:rPr>
          <w:rFonts w:ascii="Arial" w:hAnsi="Arial" w:cs="Arial"/>
          <w:sz w:val="24"/>
          <w:szCs w:val="24"/>
        </w:rPr>
      </w:pPr>
      <w:r w:rsidRPr="004172BA">
        <w:rPr>
          <w:rFonts w:ascii="Arial" w:hAnsi="Arial" w:cs="Arial"/>
          <w:sz w:val="24"/>
          <w:szCs w:val="24"/>
        </w:rPr>
        <w:t xml:space="preserve">Safeguard the </w:t>
      </w:r>
      <w:r w:rsidR="00BF1C77" w:rsidRPr="004172BA">
        <w:rPr>
          <w:rFonts w:ascii="Arial" w:hAnsi="Arial" w:cs="Arial"/>
          <w:sz w:val="24"/>
          <w:szCs w:val="24"/>
        </w:rPr>
        <w:t>cultural safety of each individual.</w:t>
      </w:r>
      <w:r w:rsidR="00C67E93" w:rsidRPr="004172BA">
        <w:rPr>
          <w:rFonts w:ascii="Arial" w:hAnsi="Arial" w:cs="Arial"/>
          <w:sz w:val="24"/>
          <w:szCs w:val="24"/>
        </w:rPr>
        <w:t xml:space="preserve"> </w:t>
      </w:r>
      <w:r w:rsidR="00BF1C77" w:rsidRPr="004172BA">
        <w:rPr>
          <w:rFonts w:ascii="Arial" w:hAnsi="Arial" w:cs="Arial"/>
          <w:sz w:val="24"/>
          <w:szCs w:val="24"/>
        </w:rPr>
        <w:t>Enhancement of health promotion strategies for families and societies. (</w:t>
      </w:r>
      <w:r w:rsidR="002D5EAA" w:rsidRPr="004172BA">
        <w:rPr>
          <w:rFonts w:ascii="Arial" w:hAnsi="Arial" w:cs="Arial"/>
          <w:sz w:val="24"/>
          <w:szCs w:val="24"/>
        </w:rPr>
        <w:t>SA Health, 2011)</w:t>
      </w:r>
    </w:p>
    <w:p w:rsidR="00431B6C" w:rsidRPr="004172BA" w:rsidRDefault="00FE2A1B" w:rsidP="001933A3">
      <w:pPr>
        <w:spacing w:line="360" w:lineRule="auto"/>
        <w:jc w:val="both"/>
        <w:rPr>
          <w:rFonts w:ascii="Arial" w:hAnsi="Arial" w:cs="Arial"/>
          <w:sz w:val="24"/>
          <w:szCs w:val="24"/>
        </w:rPr>
      </w:pPr>
      <w:r w:rsidRPr="004172BA">
        <w:rPr>
          <w:rFonts w:ascii="Arial" w:hAnsi="Arial" w:cs="Arial"/>
          <w:sz w:val="24"/>
          <w:szCs w:val="24"/>
        </w:rPr>
        <w:t>The community health services of Port Augusta Hospital and Regional Health Services</w:t>
      </w:r>
      <w:r w:rsidR="00056BBC" w:rsidRPr="004172BA">
        <w:rPr>
          <w:rFonts w:ascii="Arial" w:hAnsi="Arial" w:cs="Arial"/>
          <w:sz w:val="24"/>
          <w:szCs w:val="24"/>
        </w:rPr>
        <w:t xml:space="preserve"> is consisting</w:t>
      </w:r>
      <w:r w:rsidR="004C12EF" w:rsidRPr="004172BA">
        <w:rPr>
          <w:rFonts w:ascii="Arial" w:hAnsi="Arial" w:cs="Arial"/>
          <w:sz w:val="24"/>
          <w:szCs w:val="24"/>
        </w:rPr>
        <w:t xml:space="preserve"> of</w:t>
      </w:r>
      <w:r w:rsidR="00056BBC" w:rsidRPr="004172BA">
        <w:rPr>
          <w:rFonts w:ascii="Arial" w:hAnsi="Arial" w:cs="Arial"/>
          <w:sz w:val="24"/>
          <w:szCs w:val="24"/>
        </w:rPr>
        <w:t xml:space="preserve"> multi-disciplinary groups, which </w:t>
      </w:r>
      <w:proofErr w:type="spellStart"/>
      <w:r w:rsidR="00056BBC" w:rsidRPr="004172BA">
        <w:rPr>
          <w:rFonts w:ascii="Arial" w:hAnsi="Arial" w:cs="Arial"/>
          <w:sz w:val="24"/>
          <w:szCs w:val="24"/>
        </w:rPr>
        <w:t>offersa</w:t>
      </w:r>
      <w:proofErr w:type="spellEnd"/>
      <w:r w:rsidR="00056BBC" w:rsidRPr="004172BA">
        <w:rPr>
          <w:rFonts w:ascii="Arial" w:hAnsi="Arial" w:cs="Arial"/>
          <w:sz w:val="24"/>
          <w:szCs w:val="24"/>
        </w:rPr>
        <w:t xml:space="preserve"> variety of health services. Community health workers such </w:t>
      </w:r>
      <w:r w:rsidR="00006B11" w:rsidRPr="004172BA">
        <w:rPr>
          <w:rFonts w:ascii="Arial" w:hAnsi="Arial" w:cs="Arial"/>
          <w:sz w:val="24"/>
          <w:szCs w:val="24"/>
        </w:rPr>
        <w:t>as nurses deliver services like;</w:t>
      </w:r>
    </w:p>
    <w:p w:rsidR="00FE2A1B" w:rsidRPr="004172BA" w:rsidRDefault="00FE2A1B" w:rsidP="001933A3">
      <w:pPr>
        <w:pStyle w:val="ListParagraph"/>
        <w:numPr>
          <w:ilvl w:val="0"/>
          <w:numId w:val="1"/>
        </w:numPr>
        <w:spacing w:line="360" w:lineRule="auto"/>
        <w:jc w:val="both"/>
        <w:rPr>
          <w:rFonts w:ascii="Arial" w:hAnsi="Arial" w:cs="Arial"/>
          <w:sz w:val="24"/>
          <w:szCs w:val="24"/>
        </w:rPr>
      </w:pPr>
      <w:r w:rsidRPr="004172BA">
        <w:rPr>
          <w:rFonts w:ascii="Arial" w:hAnsi="Arial" w:cs="Arial"/>
          <w:sz w:val="24"/>
          <w:szCs w:val="24"/>
        </w:rPr>
        <w:t>Health education</w:t>
      </w:r>
      <w:r w:rsidR="00006B11" w:rsidRPr="004172BA">
        <w:rPr>
          <w:rFonts w:ascii="Arial" w:hAnsi="Arial" w:cs="Arial"/>
          <w:sz w:val="24"/>
          <w:szCs w:val="24"/>
        </w:rPr>
        <w:t xml:space="preserve"> of community</w:t>
      </w:r>
    </w:p>
    <w:p w:rsidR="00FE2A1B" w:rsidRPr="004172BA" w:rsidRDefault="00FE2A1B" w:rsidP="001933A3">
      <w:pPr>
        <w:pStyle w:val="ListParagraph"/>
        <w:numPr>
          <w:ilvl w:val="0"/>
          <w:numId w:val="1"/>
        </w:numPr>
        <w:spacing w:line="360" w:lineRule="auto"/>
        <w:jc w:val="both"/>
        <w:rPr>
          <w:rFonts w:ascii="Arial" w:hAnsi="Arial" w:cs="Arial"/>
          <w:sz w:val="24"/>
          <w:szCs w:val="24"/>
        </w:rPr>
      </w:pPr>
      <w:r w:rsidRPr="004172BA">
        <w:rPr>
          <w:rFonts w:ascii="Arial" w:hAnsi="Arial" w:cs="Arial"/>
          <w:sz w:val="24"/>
          <w:szCs w:val="24"/>
        </w:rPr>
        <w:t xml:space="preserve">Health </w:t>
      </w:r>
      <w:r w:rsidR="00056BBC" w:rsidRPr="004172BA">
        <w:rPr>
          <w:rFonts w:ascii="Arial" w:hAnsi="Arial" w:cs="Arial"/>
          <w:sz w:val="24"/>
          <w:szCs w:val="24"/>
        </w:rPr>
        <w:t>advancement</w:t>
      </w:r>
    </w:p>
    <w:p w:rsidR="00FE2A1B" w:rsidRPr="004172BA" w:rsidRDefault="00056BBC" w:rsidP="001933A3">
      <w:pPr>
        <w:pStyle w:val="ListParagraph"/>
        <w:numPr>
          <w:ilvl w:val="0"/>
          <w:numId w:val="1"/>
        </w:numPr>
        <w:spacing w:line="360" w:lineRule="auto"/>
        <w:jc w:val="both"/>
        <w:rPr>
          <w:rFonts w:ascii="Arial" w:hAnsi="Arial" w:cs="Arial"/>
          <w:sz w:val="24"/>
          <w:szCs w:val="24"/>
        </w:rPr>
      </w:pPr>
      <w:r w:rsidRPr="004172BA">
        <w:rPr>
          <w:rFonts w:ascii="Arial" w:hAnsi="Arial" w:cs="Arial"/>
          <w:sz w:val="24"/>
          <w:szCs w:val="24"/>
        </w:rPr>
        <w:t>Personal valuation</w:t>
      </w:r>
    </w:p>
    <w:p w:rsidR="00056BBC" w:rsidRPr="004172BA" w:rsidRDefault="00006B11" w:rsidP="001933A3">
      <w:pPr>
        <w:pStyle w:val="ListParagraph"/>
        <w:numPr>
          <w:ilvl w:val="0"/>
          <w:numId w:val="1"/>
        </w:numPr>
        <w:spacing w:line="360" w:lineRule="auto"/>
        <w:jc w:val="both"/>
        <w:rPr>
          <w:rFonts w:ascii="Arial" w:hAnsi="Arial" w:cs="Arial"/>
          <w:sz w:val="24"/>
          <w:szCs w:val="24"/>
        </w:rPr>
      </w:pPr>
      <w:r w:rsidRPr="004172BA">
        <w:rPr>
          <w:rFonts w:ascii="Arial" w:hAnsi="Arial" w:cs="Arial"/>
          <w:sz w:val="24"/>
          <w:szCs w:val="24"/>
        </w:rPr>
        <w:t>Individual therapy</w:t>
      </w:r>
    </w:p>
    <w:p w:rsidR="00006B11" w:rsidRPr="004172BA" w:rsidRDefault="00006B11" w:rsidP="001933A3">
      <w:pPr>
        <w:pStyle w:val="ListParagraph"/>
        <w:numPr>
          <w:ilvl w:val="0"/>
          <w:numId w:val="1"/>
        </w:numPr>
        <w:spacing w:line="360" w:lineRule="auto"/>
        <w:jc w:val="both"/>
        <w:rPr>
          <w:rFonts w:ascii="Arial" w:hAnsi="Arial" w:cs="Arial"/>
          <w:sz w:val="24"/>
          <w:szCs w:val="24"/>
        </w:rPr>
      </w:pPr>
      <w:r w:rsidRPr="004172BA">
        <w:rPr>
          <w:rFonts w:ascii="Arial" w:hAnsi="Arial" w:cs="Arial"/>
          <w:sz w:val="24"/>
          <w:szCs w:val="24"/>
        </w:rPr>
        <w:t>Team activities</w:t>
      </w:r>
    </w:p>
    <w:p w:rsidR="00FC16A6" w:rsidRPr="004172BA" w:rsidRDefault="00006B11" w:rsidP="001933A3">
      <w:pPr>
        <w:pStyle w:val="ListParagraph"/>
        <w:numPr>
          <w:ilvl w:val="0"/>
          <w:numId w:val="1"/>
        </w:numPr>
        <w:spacing w:line="360" w:lineRule="auto"/>
        <w:jc w:val="both"/>
        <w:rPr>
          <w:rFonts w:ascii="Arial" w:hAnsi="Arial" w:cs="Arial"/>
          <w:sz w:val="24"/>
          <w:szCs w:val="24"/>
        </w:rPr>
      </w:pPr>
      <w:r w:rsidRPr="004172BA">
        <w:rPr>
          <w:rFonts w:ascii="Arial" w:hAnsi="Arial" w:cs="Arial"/>
          <w:sz w:val="24"/>
          <w:szCs w:val="24"/>
        </w:rPr>
        <w:t>Progress and development of community (SA Health, 2011)</w:t>
      </w:r>
    </w:p>
    <w:p w:rsidR="00006B11" w:rsidRPr="004172BA" w:rsidRDefault="003A7147" w:rsidP="001933A3">
      <w:pPr>
        <w:spacing w:line="360" w:lineRule="auto"/>
        <w:jc w:val="both"/>
        <w:rPr>
          <w:rFonts w:ascii="Arial" w:hAnsi="Arial" w:cs="Arial"/>
          <w:sz w:val="24"/>
          <w:szCs w:val="24"/>
        </w:rPr>
      </w:pPr>
      <w:r w:rsidRPr="004172BA">
        <w:rPr>
          <w:rFonts w:ascii="Arial" w:hAnsi="Arial" w:cs="Arial"/>
          <w:sz w:val="24"/>
          <w:szCs w:val="24"/>
        </w:rPr>
        <w:t xml:space="preserve">The nurses should develop a good therapeutic relationship with the client, and it is an important </w:t>
      </w:r>
      <w:r w:rsidR="008800E2" w:rsidRPr="004172BA">
        <w:rPr>
          <w:rFonts w:ascii="Arial" w:hAnsi="Arial" w:cs="Arial"/>
          <w:sz w:val="24"/>
          <w:szCs w:val="24"/>
        </w:rPr>
        <w:t>strategy in suicide prevention.</w:t>
      </w:r>
      <w:r w:rsidR="00C60032" w:rsidRPr="004172BA">
        <w:rPr>
          <w:rFonts w:ascii="Arial" w:hAnsi="Arial" w:cs="Arial"/>
          <w:sz w:val="24"/>
          <w:szCs w:val="24"/>
        </w:rPr>
        <w:t xml:space="preserve">  The “therapeutic relationship” with the person and nurse is influenced by the negative thoughts of the client towards the care of the nurse.  As well as the interpersonal relationship, the environmental </w:t>
      </w:r>
      <w:r w:rsidR="00C60032" w:rsidRPr="004172BA">
        <w:rPr>
          <w:rFonts w:ascii="Arial" w:hAnsi="Arial" w:cs="Arial"/>
          <w:sz w:val="24"/>
          <w:szCs w:val="24"/>
        </w:rPr>
        <w:lastRenderedPageBreak/>
        <w:t xml:space="preserve">factors like the knowledge, skills and the support are also impact on the services provided by the nurses. (Sun, Long, </w:t>
      </w:r>
      <w:proofErr w:type="spellStart"/>
      <w:r w:rsidR="00C60032" w:rsidRPr="004172BA">
        <w:rPr>
          <w:rFonts w:ascii="Arial" w:hAnsi="Arial" w:cs="Arial"/>
          <w:sz w:val="24"/>
          <w:szCs w:val="24"/>
        </w:rPr>
        <w:t>Boore</w:t>
      </w:r>
      <w:proofErr w:type="spellEnd"/>
      <w:r w:rsidR="00C60032" w:rsidRPr="004172BA">
        <w:rPr>
          <w:rFonts w:ascii="Arial" w:hAnsi="Arial" w:cs="Arial"/>
          <w:sz w:val="24"/>
          <w:szCs w:val="24"/>
        </w:rPr>
        <w:t xml:space="preserve"> &amp; </w:t>
      </w:r>
      <w:proofErr w:type="spellStart"/>
      <w:r w:rsidR="00C60032" w:rsidRPr="004172BA">
        <w:rPr>
          <w:rFonts w:ascii="Arial" w:hAnsi="Arial" w:cs="Arial"/>
          <w:sz w:val="24"/>
          <w:szCs w:val="24"/>
        </w:rPr>
        <w:t>Tsao</w:t>
      </w:r>
      <w:proofErr w:type="spellEnd"/>
      <w:r w:rsidR="00C60032" w:rsidRPr="004172BA">
        <w:rPr>
          <w:rFonts w:ascii="Arial" w:hAnsi="Arial" w:cs="Arial"/>
          <w:sz w:val="24"/>
          <w:szCs w:val="24"/>
        </w:rPr>
        <w:t>, 2006)</w:t>
      </w:r>
    </w:p>
    <w:p w:rsidR="00DA1400" w:rsidRPr="004172BA" w:rsidRDefault="00FC16A6" w:rsidP="001933A3">
      <w:pPr>
        <w:spacing w:line="360" w:lineRule="auto"/>
        <w:jc w:val="both"/>
        <w:rPr>
          <w:rFonts w:ascii="Arial" w:hAnsi="Arial" w:cs="Arial"/>
          <w:sz w:val="24"/>
          <w:szCs w:val="24"/>
        </w:rPr>
      </w:pPr>
      <w:r w:rsidRPr="004172BA">
        <w:rPr>
          <w:rFonts w:ascii="Arial" w:hAnsi="Arial" w:cs="Arial"/>
          <w:sz w:val="24"/>
          <w:szCs w:val="24"/>
        </w:rPr>
        <w:t xml:space="preserve">Community development is essential in the process of community based services. The identification of the need of support and the type information only can be done by the community development.  </w:t>
      </w:r>
      <w:r w:rsidR="00A913C2" w:rsidRPr="004172BA">
        <w:rPr>
          <w:rFonts w:ascii="Arial" w:hAnsi="Arial" w:cs="Arial"/>
          <w:sz w:val="24"/>
          <w:szCs w:val="24"/>
        </w:rPr>
        <w:t xml:space="preserve">It can be achieved by </w:t>
      </w:r>
    </w:p>
    <w:p w:rsidR="00431B6C" w:rsidRPr="004172BA" w:rsidRDefault="00DA1400" w:rsidP="001933A3">
      <w:pPr>
        <w:pStyle w:val="ListParagraph"/>
        <w:numPr>
          <w:ilvl w:val="0"/>
          <w:numId w:val="3"/>
        </w:numPr>
        <w:spacing w:line="360" w:lineRule="auto"/>
        <w:jc w:val="both"/>
        <w:rPr>
          <w:rFonts w:ascii="Arial" w:hAnsi="Arial" w:cs="Arial"/>
          <w:sz w:val="24"/>
          <w:szCs w:val="24"/>
        </w:rPr>
      </w:pPr>
      <w:r w:rsidRPr="004172BA">
        <w:rPr>
          <w:rFonts w:ascii="Arial" w:hAnsi="Arial" w:cs="Arial"/>
          <w:sz w:val="24"/>
          <w:szCs w:val="24"/>
        </w:rPr>
        <w:t>Good p</w:t>
      </w:r>
      <w:bookmarkStart w:id="0" w:name="_GoBack"/>
      <w:r w:rsidRPr="004172BA">
        <w:rPr>
          <w:rFonts w:ascii="Arial" w:hAnsi="Arial" w:cs="Arial"/>
          <w:sz w:val="24"/>
          <w:szCs w:val="24"/>
        </w:rPr>
        <w:t xml:space="preserve">lanning </w:t>
      </w:r>
    </w:p>
    <w:p w:rsidR="00DA1400" w:rsidRPr="004172BA" w:rsidRDefault="00DA1400" w:rsidP="001933A3">
      <w:pPr>
        <w:pStyle w:val="ListParagraph"/>
        <w:numPr>
          <w:ilvl w:val="0"/>
          <w:numId w:val="3"/>
        </w:numPr>
        <w:spacing w:line="360" w:lineRule="auto"/>
        <w:jc w:val="both"/>
        <w:rPr>
          <w:rFonts w:ascii="Arial" w:hAnsi="Arial" w:cs="Arial"/>
          <w:sz w:val="24"/>
          <w:szCs w:val="24"/>
        </w:rPr>
      </w:pPr>
      <w:r w:rsidRPr="004172BA">
        <w:rPr>
          <w:rFonts w:ascii="Arial" w:hAnsi="Arial" w:cs="Arial"/>
          <w:sz w:val="24"/>
          <w:szCs w:val="24"/>
        </w:rPr>
        <w:t xml:space="preserve">Involvement </w:t>
      </w:r>
      <w:bookmarkEnd w:id="0"/>
      <w:r w:rsidRPr="004172BA">
        <w:rPr>
          <w:rFonts w:ascii="Arial" w:hAnsi="Arial" w:cs="Arial"/>
          <w:sz w:val="24"/>
          <w:szCs w:val="24"/>
        </w:rPr>
        <w:t>with the local people</w:t>
      </w:r>
    </w:p>
    <w:p w:rsidR="00DA1400" w:rsidRPr="004172BA" w:rsidRDefault="00DA1400" w:rsidP="001933A3">
      <w:pPr>
        <w:pStyle w:val="ListParagraph"/>
        <w:numPr>
          <w:ilvl w:val="0"/>
          <w:numId w:val="3"/>
        </w:numPr>
        <w:spacing w:line="360" w:lineRule="auto"/>
        <w:jc w:val="both"/>
        <w:rPr>
          <w:rFonts w:ascii="Arial" w:hAnsi="Arial" w:cs="Arial"/>
          <w:sz w:val="24"/>
          <w:szCs w:val="24"/>
        </w:rPr>
      </w:pPr>
      <w:r w:rsidRPr="004172BA">
        <w:rPr>
          <w:rFonts w:ascii="Arial" w:hAnsi="Arial" w:cs="Arial"/>
          <w:sz w:val="24"/>
          <w:szCs w:val="24"/>
        </w:rPr>
        <w:t>Make groups</w:t>
      </w:r>
    </w:p>
    <w:p w:rsidR="00DA1400" w:rsidRPr="004172BA" w:rsidRDefault="00DA1400" w:rsidP="001933A3">
      <w:pPr>
        <w:pStyle w:val="ListParagraph"/>
        <w:numPr>
          <w:ilvl w:val="0"/>
          <w:numId w:val="3"/>
        </w:numPr>
        <w:spacing w:line="360" w:lineRule="auto"/>
        <w:jc w:val="both"/>
        <w:rPr>
          <w:rFonts w:ascii="Arial" w:hAnsi="Arial" w:cs="Arial"/>
          <w:sz w:val="24"/>
          <w:szCs w:val="24"/>
        </w:rPr>
      </w:pPr>
      <w:r w:rsidRPr="004172BA">
        <w:rPr>
          <w:rFonts w:ascii="Arial" w:hAnsi="Arial" w:cs="Arial"/>
          <w:sz w:val="24"/>
          <w:szCs w:val="24"/>
        </w:rPr>
        <w:t>Establishment of objectives and primacies</w:t>
      </w:r>
    </w:p>
    <w:p w:rsidR="00DA1400" w:rsidRPr="004172BA" w:rsidRDefault="00DA1400" w:rsidP="001933A3">
      <w:pPr>
        <w:pStyle w:val="ListParagraph"/>
        <w:numPr>
          <w:ilvl w:val="0"/>
          <w:numId w:val="3"/>
        </w:numPr>
        <w:spacing w:line="360" w:lineRule="auto"/>
        <w:jc w:val="both"/>
        <w:rPr>
          <w:rFonts w:ascii="Arial" w:hAnsi="Arial" w:cs="Arial"/>
          <w:sz w:val="24"/>
          <w:szCs w:val="24"/>
        </w:rPr>
      </w:pPr>
      <w:r w:rsidRPr="004172BA">
        <w:rPr>
          <w:rFonts w:ascii="Arial" w:hAnsi="Arial" w:cs="Arial"/>
          <w:sz w:val="24"/>
          <w:szCs w:val="24"/>
        </w:rPr>
        <w:t>Handling of frie</w:t>
      </w:r>
      <w:r w:rsidR="00C67E93" w:rsidRPr="004172BA">
        <w:rPr>
          <w:rFonts w:ascii="Arial" w:hAnsi="Arial" w:cs="Arial"/>
          <w:sz w:val="24"/>
          <w:szCs w:val="24"/>
        </w:rPr>
        <w:t>nds and enemies (SA Health, 2011</w:t>
      </w:r>
      <w:r w:rsidRPr="004172BA">
        <w:rPr>
          <w:rFonts w:ascii="Arial" w:hAnsi="Arial" w:cs="Arial"/>
          <w:sz w:val="24"/>
          <w:szCs w:val="24"/>
        </w:rPr>
        <w:t>)</w:t>
      </w:r>
    </w:p>
    <w:p w:rsidR="00576825" w:rsidRPr="004172BA" w:rsidRDefault="00220412" w:rsidP="001933A3">
      <w:pPr>
        <w:spacing w:line="360" w:lineRule="auto"/>
        <w:jc w:val="both"/>
        <w:rPr>
          <w:rFonts w:ascii="Arial" w:hAnsi="Arial" w:cs="Arial"/>
          <w:sz w:val="24"/>
          <w:szCs w:val="24"/>
        </w:rPr>
      </w:pPr>
      <w:r w:rsidRPr="004172BA">
        <w:rPr>
          <w:rFonts w:ascii="Arial" w:hAnsi="Arial" w:cs="Arial"/>
          <w:sz w:val="24"/>
          <w:szCs w:val="24"/>
        </w:rPr>
        <w:t>The state government is devoted to work effectively with the co-operation of Aboriginal Health council of South Australia for the development of indigenous communities (SA Health, 2011).</w:t>
      </w:r>
    </w:p>
    <w:p w:rsidR="00220412" w:rsidRPr="004172BA" w:rsidRDefault="00220412" w:rsidP="001933A3">
      <w:pPr>
        <w:spacing w:line="360" w:lineRule="auto"/>
        <w:jc w:val="both"/>
        <w:rPr>
          <w:rFonts w:ascii="Arial" w:hAnsi="Arial" w:cs="Arial"/>
          <w:sz w:val="24"/>
          <w:szCs w:val="24"/>
        </w:rPr>
      </w:pPr>
      <w:r w:rsidRPr="004172BA">
        <w:rPr>
          <w:rFonts w:ascii="Arial" w:hAnsi="Arial" w:cs="Arial"/>
          <w:sz w:val="24"/>
          <w:szCs w:val="24"/>
        </w:rPr>
        <w:t xml:space="preserve">The National Suicide Prevention </w:t>
      </w:r>
      <w:r w:rsidR="00A84046" w:rsidRPr="004172BA">
        <w:rPr>
          <w:rFonts w:ascii="Arial" w:hAnsi="Arial" w:cs="Arial"/>
          <w:sz w:val="24"/>
          <w:szCs w:val="24"/>
        </w:rPr>
        <w:t>Strategy (</w:t>
      </w:r>
      <w:r w:rsidRPr="004172BA">
        <w:rPr>
          <w:rFonts w:ascii="Arial" w:hAnsi="Arial" w:cs="Arial"/>
          <w:sz w:val="24"/>
          <w:szCs w:val="24"/>
        </w:rPr>
        <w:t xml:space="preserve">NSPS) encourage suicide prevention programs across the country.  </w:t>
      </w:r>
      <w:r w:rsidR="00A84046" w:rsidRPr="004172BA">
        <w:rPr>
          <w:rFonts w:ascii="Arial" w:hAnsi="Arial" w:cs="Arial"/>
          <w:sz w:val="24"/>
          <w:szCs w:val="24"/>
        </w:rPr>
        <w:t>Many of them are established in Port Augusta, such as;</w:t>
      </w:r>
    </w:p>
    <w:p w:rsidR="00A84046" w:rsidRPr="004172BA" w:rsidRDefault="00A84046" w:rsidP="001933A3">
      <w:pPr>
        <w:pStyle w:val="ListParagraph"/>
        <w:numPr>
          <w:ilvl w:val="0"/>
          <w:numId w:val="5"/>
        </w:numPr>
        <w:spacing w:line="360" w:lineRule="auto"/>
        <w:jc w:val="both"/>
        <w:rPr>
          <w:rFonts w:ascii="Arial" w:hAnsi="Arial" w:cs="Arial"/>
          <w:sz w:val="24"/>
          <w:szCs w:val="24"/>
        </w:rPr>
      </w:pPr>
      <w:r w:rsidRPr="004172BA">
        <w:rPr>
          <w:rFonts w:ascii="Arial" w:hAnsi="Arial" w:cs="Arial"/>
          <w:sz w:val="24"/>
          <w:szCs w:val="24"/>
        </w:rPr>
        <w:t>Sustainable Personal Development for Aboriginal Men:-</w:t>
      </w:r>
    </w:p>
    <w:p w:rsidR="00C67E93" w:rsidRPr="004172BA" w:rsidRDefault="00A84046" w:rsidP="001933A3">
      <w:pPr>
        <w:spacing w:line="360" w:lineRule="auto"/>
        <w:jc w:val="both"/>
        <w:rPr>
          <w:rFonts w:ascii="Arial" w:hAnsi="Arial" w:cs="Arial"/>
          <w:sz w:val="24"/>
          <w:szCs w:val="24"/>
        </w:rPr>
      </w:pPr>
      <w:r w:rsidRPr="004172BA">
        <w:rPr>
          <w:rFonts w:ascii="Arial" w:hAnsi="Arial" w:cs="Arial"/>
          <w:sz w:val="24"/>
          <w:szCs w:val="24"/>
        </w:rPr>
        <w:t xml:space="preserve">            It’s a program of Catholic Family Services and the main objectives are personal development of youth, counselling etc</w:t>
      </w:r>
      <w:r w:rsidR="00C67E93" w:rsidRPr="004172BA">
        <w:rPr>
          <w:rFonts w:ascii="Arial" w:hAnsi="Arial" w:cs="Arial"/>
          <w:sz w:val="24"/>
          <w:szCs w:val="24"/>
        </w:rPr>
        <w:t>.</w:t>
      </w:r>
    </w:p>
    <w:p w:rsidR="00A84046" w:rsidRPr="004172BA" w:rsidRDefault="00F26728" w:rsidP="001933A3">
      <w:pPr>
        <w:spacing w:line="360" w:lineRule="auto"/>
        <w:jc w:val="both"/>
        <w:rPr>
          <w:rFonts w:ascii="Arial" w:hAnsi="Arial" w:cs="Arial"/>
          <w:sz w:val="24"/>
          <w:szCs w:val="24"/>
        </w:rPr>
      </w:pPr>
      <w:r w:rsidRPr="004172BA">
        <w:rPr>
          <w:rFonts w:ascii="Arial" w:hAnsi="Arial" w:cs="Arial"/>
          <w:sz w:val="24"/>
          <w:szCs w:val="24"/>
        </w:rPr>
        <w:t xml:space="preserve">    </w:t>
      </w:r>
      <w:r w:rsidR="00C67E93" w:rsidRPr="004172BA">
        <w:rPr>
          <w:rFonts w:ascii="Arial" w:hAnsi="Arial" w:cs="Arial"/>
          <w:sz w:val="24"/>
          <w:szCs w:val="24"/>
        </w:rPr>
        <w:t>2. Pathways</w:t>
      </w:r>
      <w:r w:rsidR="00A84046" w:rsidRPr="004172BA">
        <w:rPr>
          <w:rFonts w:ascii="Arial" w:hAnsi="Arial" w:cs="Arial"/>
          <w:sz w:val="24"/>
          <w:szCs w:val="24"/>
        </w:rPr>
        <w:t xml:space="preserve"> to care- Suicide Questions, Answers and Resources (</w:t>
      </w:r>
      <w:r w:rsidR="00C26CE7" w:rsidRPr="004172BA">
        <w:rPr>
          <w:rFonts w:ascii="Arial" w:hAnsi="Arial" w:cs="Arial"/>
          <w:sz w:val="24"/>
          <w:szCs w:val="24"/>
        </w:rPr>
        <w:t xml:space="preserve">SQUARE):- </w:t>
      </w:r>
    </w:p>
    <w:p w:rsidR="00C26CE7" w:rsidRPr="004172BA" w:rsidRDefault="00C26CE7" w:rsidP="001933A3">
      <w:pPr>
        <w:spacing w:line="360" w:lineRule="auto"/>
        <w:jc w:val="both"/>
        <w:rPr>
          <w:rFonts w:ascii="Arial" w:hAnsi="Arial" w:cs="Arial"/>
          <w:sz w:val="24"/>
          <w:szCs w:val="24"/>
        </w:rPr>
      </w:pPr>
      <w:r w:rsidRPr="004172BA">
        <w:rPr>
          <w:rFonts w:ascii="Arial" w:hAnsi="Arial" w:cs="Arial"/>
          <w:sz w:val="24"/>
          <w:szCs w:val="24"/>
        </w:rPr>
        <w:t xml:space="preserve">           The main aim is establishment of primary health care suicide prevention model.</w:t>
      </w:r>
      <w:r w:rsidR="00725F6D" w:rsidRPr="004172BA">
        <w:rPr>
          <w:rFonts w:ascii="Arial" w:hAnsi="Arial" w:cs="Arial"/>
          <w:sz w:val="24"/>
          <w:szCs w:val="24"/>
        </w:rPr>
        <w:t xml:space="preserve"> (Australian Government Department of Health and Ageing, 2011)</w:t>
      </w:r>
    </w:p>
    <w:p w:rsidR="00C26CE7" w:rsidRPr="004172BA" w:rsidRDefault="00C67E93" w:rsidP="001933A3">
      <w:pPr>
        <w:spacing w:line="360" w:lineRule="auto"/>
        <w:ind w:left="360"/>
        <w:jc w:val="both"/>
        <w:rPr>
          <w:rFonts w:ascii="Arial" w:hAnsi="Arial" w:cs="Arial"/>
          <w:sz w:val="24"/>
          <w:szCs w:val="24"/>
        </w:rPr>
      </w:pPr>
      <w:r w:rsidRPr="004172BA">
        <w:rPr>
          <w:rFonts w:ascii="Arial" w:hAnsi="Arial" w:cs="Arial"/>
          <w:sz w:val="24"/>
          <w:szCs w:val="24"/>
        </w:rPr>
        <w:t>3. Aboriginal</w:t>
      </w:r>
      <w:r w:rsidR="00C26CE7" w:rsidRPr="004172BA">
        <w:rPr>
          <w:rFonts w:ascii="Arial" w:hAnsi="Arial" w:cs="Arial"/>
          <w:sz w:val="24"/>
          <w:szCs w:val="24"/>
        </w:rPr>
        <w:t xml:space="preserve"> Dads Program:- </w:t>
      </w:r>
    </w:p>
    <w:p w:rsidR="00C26CE7" w:rsidRPr="004172BA" w:rsidRDefault="00C26CE7" w:rsidP="001933A3">
      <w:pPr>
        <w:pStyle w:val="ListParagraph"/>
        <w:spacing w:line="360" w:lineRule="auto"/>
        <w:jc w:val="both"/>
        <w:rPr>
          <w:rFonts w:ascii="Arial" w:hAnsi="Arial" w:cs="Arial"/>
          <w:sz w:val="24"/>
          <w:szCs w:val="24"/>
        </w:rPr>
      </w:pPr>
      <w:r w:rsidRPr="004172BA">
        <w:rPr>
          <w:rFonts w:ascii="Arial" w:hAnsi="Arial" w:cs="Arial"/>
          <w:sz w:val="24"/>
          <w:szCs w:val="24"/>
        </w:rPr>
        <w:t xml:space="preserve">    </w:t>
      </w:r>
      <w:proofErr w:type="gramStart"/>
      <w:r w:rsidRPr="004172BA">
        <w:rPr>
          <w:rFonts w:ascii="Arial" w:hAnsi="Arial" w:cs="Arial"/>
          <w:sz w:val="24"/>
          <w:szCs w:val="24"/>
        </w:rPr>
        <w:t>Mainly focused on</w:t>
      </w:r>
      <w:r w:rsidR="00240DC5" w:rsidRPr="004172BA">
        <w:rPr>
          <w:rFonts w:ascii="Arial" w:hAnsi="Arial" w:cs="Arial"/>
          <w:sz w:val="24"/>
          <w:szCs w:val="24"/>
        </w:rPr>
        <w:t xml:space="preserve"> the creation of</w:t>
      </w:r>
      <w:r w:rsidR="00F26728" w:rsidRPr="004172BA">
        <w:rPr>
          <w:rFonts w:ascii="Arial" w:hAnsi="Arial" w:cs="Arial"/>
          <w:sz w:val="24"/>
          <w:szCs w:val="24"/>
        </w:rPr>
        <w:t xml:space="preserve"> young healthy </w:t>
      </w:r>
      <w:r w:rsidRPr="004172BA">
        <w:rPr>
          <w:rFonts w:ascii="Arial" w:hAnsi="Arial" w:cs="Arial"/>
          <w:sz w:val="24"/>
          <w:szCs w:val="24"/>
        </w:rPr>
        <w:t xml:space="preserve">families and </w:t>
      </w:r>
      <w:r w:rsidR="00725F6D" w:rsidRPr="004172BA">
        <w:rPr>
          <w:rFonts w:ascii="Arial" w:hAnsi="Arial" w:cs="Arial"/>
          <w:sz w:val="24"/>
          <w:szCs w:val="24"/>
        </w:rPr>
        <w:t>child friendly hospitals.</w:t>
      </w:r>
      <w:proofErr w:type="gramEnd"/>
      <w:r w:rsidR="0081420D" w:rsidRPr="004172BA">
        <w:rPr>
          <w:rFonts w:ascii="Arial" w:hAnsi="Arial" w:cs="Arial"/>
          <w:sz w:val="24"/>
          <w:szCs w:val="24"/>
        </w:rPr>
        <w:t xml:space="preserve"> (Australian Institute of Family Studies, 2010)</w:t>
      </w:r>
    </w:p>
    <w:p w:rsidR="0081420D" w:rsidRPr="004172BA" w:rsidRDefault="0081420D" w:rsidP="001933A3">
      <w:pPr>
        <w:pStyle w:val="ListParagraph"/>
        <w:numPr>
          <w:ilvl w:val="0"/>
          <w:numId w:val="5"/>
        </w:numPr>
        <w:spacing w:line="360" w:lineRule="auto"/>
        <w:jc w:val="both"/>
        <w:rPr>
          <w:rFonts w:ascii="Arial" w:hAnsi="Arial" w:cs="Arial"/>
          <w:sz w:val="24"/>
          <w:szCs w:val="24"/>
        </w:rPr>
      </w:pPr>
      <w:r w:rsidRPr="004172BA">
        <w:rPr>
          <w:rFonts w:ascii="Arial" w:hAnsi="Arial" w:cs="Arial"/>
          <w:sz w:val="24"/>
          <w:szCs w:val="24"/>
        </w:rPr>
        <w:t xml:space="preserve">The Regional Aboriginal Integrated Social and Emotional (RAISE) Wellbeing Project:- </w:t>
      </w:r>
    </w:p>
    <w:p w:rsidR="003F0A53" w:rsidRPr="004172BA" w:rsidRDefault="0081420D" w:rsidP="001933A3">
      <w:pPr>
        <w:pStyle w:val="ListParagraph"/>
        <w:spacing w:line="360" w:lineRule="auto"/>
        <w:jc w:val="both"/>
        <w:rPr>
          <w:rFonts w:ascii="Arial" w:hAnsi="Arial" w:cs="Arial"/>
          <w:sz w:val="24"/>
          <w:szCs w:val="24"/>
        </w:rPr>
      </w:pPr>
      <w:r w:rsidRPr="004172BA">
        <w:rPr>
          <w:rFonts w:ascii="Arial" w:hAnsi="Arial" w:cs="Arial"/>
          <w:sz w:val="24"/>
          <w:szCs w:val="24"/>
        </w:rPr>
        <w:t xml:space="preserve">          It is well established and successful in bringing together </w:t>
      </w:r>
      <w:r w:rsidR="00345DCA" w:rsidRPr="004172BA">
        <w:rPr>
          <w:rFonts w:ascii="Arial" w:hAnsi="Arial" w:cs="Arial"/>
          <w:sz w:val="24"/>
          <w:szCs w:val="24"/>
        </w:rPr>
        <w:t>the mental health services in community Port Augusta.</w:t>
      </w:r>
      <w:r w:rsidR="003F0A53" w:rsidRPr="004172BA">
        <w:rPr>
          <w:rFonts w:ascii="Arial" w:hAnsi="Arial" w:cs="Arial"/>
          <w:sz w:val="24"/>
          <w:szCs w:val="24"/>
        </w:rPr>
        <w:t xml:space="preserve"> </w:t>
      </w:r>
    </w:p>
    <w:p w:rsidR="00FF64C2" w:rsidRPr="004172BA" w:rsidRDefault="00FF64C2" w:rsidP="001933A3">
      <w:pPr>
        <w:pStyle w:val="ListParagraph"/>
        <w:numPr>
          <w:ilvl w:val="0"/>
          <w:numId w:val="5"/>
        </w:numPr>
        <w:spacing w:line="360" w:lineRule="auto"/>
        <w:jc w:val="both"/>
        <w:rPr>
          <w:rFonts w:ascii="Arial" w:hAnsi="Arial" w:cs="Arial"/>
          <w:sz w:val="24"/>
          <w:szCs w:val="24"/>
        </w:rPr>
      </w:pPr>
      <w:r w:rsidRPr="004172BA">
        <w:rPr>
          <w:rFonts w:ascii="Arial" w:hAnsi="Arial" w:cs="Arial"/>
          <w:sz w:val="24"/>
          <w:szCs w:val="24"/>
        </w:rPr>
        <w:lastRenderedPageBreak/>
        <w:t xml:space="preserve">Aboriginal Male Suicide Prevention Strategy:- </w:t>
      </w:r>
    </w:p>
    <w:p w:rsidR="00FF64C2" w:rsidRPr="004172BA" w:rsidRDefault="00B44FD5" w:rsidP="001933A3">
      <w:pPr>
        <w:pStyle w:val="ListParagraph"/>
        <w:spacing w:line="360" w:lineRule="auto"/>
        <w:jc w:val="both"/>
        <w:rPr>
          <w:rFonts w:ascii="Arial" w:hAnsi="Arial" w:cs="Arial"/>
          <w:sz w:val="24"/>
          <w:szCs w:val="24"/>
        </w:rPr>
      </w:pPr>
      <w:r w:rsidRPr="004172BA">
        <w:rPr>
          <w:rFonts w:ascii="Arial" w:hAnsi="Arial" w:cs="Arial"/>
          <w:sz w:val="24"/>
          <w:szCs w:val="24"/>
        </w:rPr>
        <w:t xml:space="preserve">It is a part of NSPS, and it will help people and society to more efficiently accomplish with their life situations. </w:t>
      </w:r>
      <w:r w:rsidR="00240DC5" w:rsidRPr="004172BA">
        <w:rPr>
          <w:rFonts w:ascii="Arial" w:hAnsi="Arial" w:cs="Arial"/>
          <w:sz w:val="24"/>
          <w:szCs w:val="24"/>
        </w:rPr>
        <w:t>(SA Health, 2011</w:t>
      </w:r>
      <w:r w:rsidR="00623456" w:rsidRPr="004172BA">
        <w:rPr>
          <w:rFonts w:ascii="Arial" w:hAnsi="Arial" w:cs="Arial"/>
          <w:sz w:val="24"/>
          <w:szCs w:val="24"/>
        </w:rPr>
        <w:t>)</w:t>
      </w:r>
    </w:p>
    <w:p w:rsidR="003F0A53" w:rsidRPr="004172BA" w:rsidRDefault="003F0A53" w:rsidP="001933A3">
      <w:pPr>
        <w:spacing w:line="360" w:lineRule="auto"/>
        <w:jc w:val="both"/>
        <w:rPr>
          <w:rFonts w:ascii="Arial" w:hAnsi="Arial" w:cs="Arial"/>
          <w:sz w:val="24"/>
          <w:szCs w:val="24"/>
        </w:rPr>
      </w:pPr>
      <w:r w:rsidRPr="004172BA">
        <w:rPr>
          <w:rFonts w:ascii="Arial" w:hAnsi="Arial" w:cs="Arial"/>
          <w:sz w:val="24"/>
          <w:szCs w:val="24"/>
        </w:rPr>
        <w:t xml:space="preserve">Some of the projects are </w:t>
      </w:r>
      <w:r w:rsidR="00B12649" w:rsidRPr="004172BA">
        <w:rPr>
          <w:rFonts w:ascii="Arial" w:hAnsi="Arial" w:cs="Arial"/>
          <w:sz w:val="24"/>
          <w:szCs w:val="24"/>
        </w:rPr>
        <w:t xml:space="preserve">funded and running under NSPS, which are; </w:t>
      </w:r>
    </w:p>
    <w:p w:rsidR="00B12649" w:rsidRPr="004172BA" w:rsidRDefault="00B12649" w:rsidP="001933A3">
      <w:pPr>
        <w:pStyle w:val="ListParagraph"/>
        <w:numPr>
          <w:ilvl w:val="0"/>
          <w:numId w:val="6"/>
        </w:numPr>
        <w:spacing w:line="360" w:lineRule="auto"/>
        <w:jc w:val="both"/>
        <w:rPr>
          <w:rFonts w:ascii="Arial" w:hAnsi="Arial" w:cs="Arial"/>
          <w:sz w:val="24"/>
          <w:szCs w:val="24"/>
        </w:rPr>
      </w:pPr>
      <w:r w:rsidRPr="004172BA">
        <w:rPr>
          <w:rFonts w:ascii="Arial" w:hAnsi="Arial" w:cs="Arial"/>
          <w:sz w:val="24"/>
          <w:szCs w:val="24"/>
        </w:rPr>
        <w:t>Hope Shared Responsibility Agreement</w:t>
      </w:r>
    </w:p>
    <w:p w:rsidR="00B12649" w:rsidRPr="004172BA" w:rsidRDefault="00B12649" w:rsidP="001933A3">
      <w:pPr>
        <w:pStyle w:val="ListParagraph"/>
        <w:numPr>
          <w:ilvl w:val="0"/>
          <w:numId w:val="6"/>
        </w:numPr>
        <w:spacing w:line="360" w:lineRule="auto"/>
        <w:jc w:val="both"/>
        <w:rPr>
          <w:rFonts w:ascii="Arial" w:hAnsi="Arial" w:cs="Arial"/>
          <w:sz w:val="24"/>
          <w:szCs w:val="24"/>
        </w:rPr>
      </w:pPr>
      <w:r w:rsidRPr="004172BA">
        <w:rPr>
          <w:rFonts w:ascii="Arial" w:hAnsi="Arial" w:cs="Arial"/>
          <w:sz w:val="24"/>
          <w:szCs w:val="24"/>
        </w:rPr>
        <w:t>Map of loss</w:t>
      </w:r>
    </w:p>
    <w:p w:rsidR="00B12649" w:rsidRPr="004172BA" w:rsidRDefault="00B12649" w:rsidP="001933A3">
      <w:pPr>
        <w:pStyle w:val="ListParagraph"/>
        <w:numPr>
          <w:ilvl w:val="0"/>
          <w:numId w:val="6"/>
        </w:numPr>
        <w:spacing w:line="360" w:lineRule="auto"/>
        <w:jc w:val="both"/>
        <w:rPr>
          <w:rFonts w:ascii="Arial" w:hAnsi="Arial" w:cs="Arial"/>
          <w:sz w:val="24"/>
          <w:szCs w:val="24"/>
        </w:rPr>
      </w:pPr>
      <w:r w:rsidRPr="004172BA">
        <w:rPr>
          <w:rFonts w:ascii="Arial" w:hAnsi="Arial" w:cs="Arial"/>
          <w:sz w:val="24"/>
          <w:szCs w:val="24"/>
        </w:rPr>
        <w:t>Something Better Project</w:t>
      </w:r>
    </w:p>
    <w:p w:rsidR="00B12649" w:rsidRPr="004172BA" w:rsidRDefault="00B12649" w:rsidP="001933A3">
      <w:pPr>
        <w:pStyle w:val="ListParagraph"/>
        <w:numPr>
          <w:ilvl w:val="0"/>
          <w:numId w:val="6"/>
        </w:numPr>
        <w:spacing w:line="360" w:lineRule="auto"/>
        <w:jc w:val="both"/>
        <w:rPr>
          <w:rFonts w:ascii="Arial" w:hAnsi="Arial" w:cs="Arial"/>
          <w:sz w:val="24"/>
          <w:szCs w:val="24"/>
        </w:rPr>
      </w:pPr>
      <w:proofErr w:type="spellStart"/>
      <w:r w:rsidRPr="004172BA">
        <w:rPr>
          <w:rFonts w:ascii="Arial" w:hAnsi="Arial" w:cs="Arial"/>
          <w:sz w:val="24"/>
          <w:szCs w:val="24"/>
        </w:rPr>
        <w:t>Yiriman</w:t>
      </w:r>
      <w:proofErr w:type="spellEnd"/>
      <w:r w:rsidRPr="004172BA">
        <w:rPr>
          <w:rFonts w:ascii="Arial" w:hAnsi="Arial" w:cs="Arial"/>
          <w:sz w:val="24"/>
          <w:szCs w:val="24"/>
        </w:rPr>
        <w:t xml:space="preserve"> Project (Australian Government Department of Health and Ageing, 2011).</w:t>
      </w:r>
    </w:p>
    <w:p w:rsidR="00A53653" w:rsidRPr="004172BA" w:rsidRDefault="0084547A" w:rsidP="001933A3">
      <w:pPr>
        <w:spacing w:line="360" w:lineRule="auto"/>
        <w:jc w:val="both"/>
        <w:rPr>
          <w:rFonts w:ascii="Arial" w:hAnsi="Arial" w:cs="Arial"/>
          <w:sz w:val="24"/>
          <w:szCs w:val="24"/>
        </w:rPr>
      </w:pPr>
      <w:r w:rsidRPr="004172BA">
        <w:rPr>
          <w:rFonts w:ascii="Arial" w:hAnsi="Arial" w:cs="Arial"/>
          <w:sz w:val="24"/>
          <w:szCs w:val="24"/>
        </w:rPr>
        <w:t xml:space="preserve">Many of the programs are succeed and the reasons are </w:t>
      </w:r>
      <w:r w:rsidR="00A53653" w:rsidRPr="004172BA">
        <w:rPr>
          <w:rFonts w:ascii="Arial" w:hAnsi="Arial" w:cs="Arial"/>
          <w:sz w:val="24"/>
          <w:szCs w:val="24"/>
        </w:rPr>
        <w:t>actual implementation, building of therapeutic relationships with members of the vulnerable group, encouragements such as food, transportation facilities, flexible hours and the effective involvement of families. (Commonwealth of Australia, 2011)</w:t>
      </w:r>
    </w:p>
    <w:p w:rsidR="00F55761" w:rsidRPr="004172BA" w:rsidRDefault="007D0F54" w:rsidP="001933A3">
      <w:pPr>
        <w:spacing w:line="360" w:lineRule="auto"/>
        <w:jc w:val="both"/>
        <w:rPr>
          <w:rFonts w:ascii="Arial" w:hAnsi="Arial" w:cs="Arial"/>
          <w:sz w:val="24"/>
          <w:szCs w:val="24"/>
        </w:rPr>
      </w:pPr>
      <w:r w:rsidRPr="004172BA">
        <w:rPr>
          <w:rFonts w:ascii="Arial" w:hAnsi="Arial" w:cs="Arial"/>
          <w:sz w:val="24"/>
          <w:szCs w:val="24"/>
        </w:rPr>
        <w:t xml:space="preserve">Building Health Literacy: -   The indigenous Australians are required to understand how to be healthy, availability of health services, and the active participation of the implementation. </w:t>
      </w:r>
      <w:r w:rsidR="0076773E" w:rsidRPr="004172BA">
        <w:rPr>
          <w:rFonts w:ascii="Arial" w:hAnsi="Arial" w:cs="Arial"/>
          <w:sz w:val="24"/>
          <w:szCs w:val="24"/>
        </w:rPr>
        <w:t>The authorities are accountable for providing proper assistance. (SA Health, 2011)</w:t>
      </w:r>
    </w:p>
    <w:p w:rsidR="002C680F" w:rsidRPr="004172BA" w:rsidRDefault="00C66CF5" w:rsidP="001933A3">
      <w:pPr>
        <w:spacing w:line="360" w:lineRule="auto"/>
        <w:jc w:val="both"/>
        <w:rPr>
          <w:rFonts w:ascii="Arial" w:hAnsi="Arial" w:cs="Arial"/>
          <w:sz w:val="24"/>
          <w:szCs w:val="24"/>
        </w:rPr>
      </w:pPr>
      <w:r w:rsidRPr="004172BA">
        <w:rPr>
          <w:rFonts w:ascii="Arial" w:hAnsi="Arial" w:cs="Arial"/>
          <w:sz w:val="24"/>
          <w:szCs w:val="24"/>
        </w:rPr>
        <w:t xml:space="preserve">A large number of programs are succeeded in aboriginal youth suicide.  But a very few of them are failed to achieve good outcomes.  </w:t>
      </w:r>
      <w:r w:rsidR="00E613D5" w:rsidRPr="004172BA">
        <w:rPr>
          <w:rFonts w:ascii="Arial" w:hAnsi="Arial" w:cs="Arial"/>
          <w:sz w:val="24"/>
          <w:szCs w:val="24"/>
        </w:rPr>
        <w:t>The main reasons are inadequate service providers, unorganised community programs and the m</w:t>
      </w:r>
      <w:r w:rsidR="002C680F" w:rsidRPr="004172BA">
        <w:rPr>
          <w:rFonts w:ascii="Arial" w:hAnsi="Arial" w:cs="Arial"/>
          <w:sz w:val="24"/>
          <w:szCs w:val="24"/>
        </w:rPr>
        <w:t>ost important is poor funding. Organisations are also facing problems like recruitment of staff and their retention. (Commonwealth of Australia, 2009)</w:t>
      </w:r>
    </w:p>
    <w:p w:rsidR="00D90196" w:rsidRPr="004172BA" w:rsidRDefault="002C680F" w:rsidP="001933A3">
      <w:pPr>
        <w:spacing w:line="360" w:lineRule="auto"/>
        <w:jc w:val="both"/>
        <w:rPr>
          <w:rFonts w:ascii="Arial" w:hAnsi="Arial" w:cs="Arial"/>
          <w:sz w:val="24"/>
          <w:szCs w:val="24"/>
        </w:rPr>
      </w:pPr>
      <w:r w:rsidRPr="004172BA">
        <w:rPr>
          <w:rFonts w:ascii="Arial" w:hAnsi="Arial" w:cs="Arial"/>
          <w:sz w:val="24"/>
          <w:szCs w:val="24"/>
        </w:rPr>
        <w:t xml:space="preserve">Some of the major issues may </w:t>
      </w:r>
      <w:r w:rsidR="004C38C5" w:rsidRPr="004172BA">
        <w:rPr>
          <w:rFonts w:ascii="Arial" w:hAnsi="Arial" w:cs="Arial"/>
          <w:sz w:val="24"/>
          <w:szCs w:val="24"/>
        </w:rPr>
        <w:t>obstruct the</w:t>
      </w:r>
      <w:r w:rsidRPr="004172BA">
        <w:rPr>
          <w:rFonts w:ascii="Arial" w:hAnsi="Arial" w:cs="Arial"/>
          <w:sz w:val="24"/>
          <w:szCs w:val="24"/>
        </w:rPr>
        <w:t xml:space="preserve"> capacity of families to access the early childhood interventions and prevention works, for example; substance abuse, poverty, violence, mental illness and poor socio economic status. </w:t>
      </w:r>
      <w:r w:rsidR="004C38C5" w:rsidRPr="004172BA">
        <w:rPr>
          <w:rFonts w:ascii="Arial" w:hAnsi="Arial" w:cs="Arial"/>
          <w:sz w:val="24"/>
          <w:szCs w:val="24"/>
        </w:rPr>
        <w:t xml:space="preserve">The short term initiatives are inappropriate, at the </w:t>
      </w:r>
      <w:r w:rsidR="00D90196" w:rsidRPr="004172BA">
        <w:rPr>
          <w:rFonts w:ascii="Arial" w:hAnsi="Arial" w:cs="Arial"/>
          <w:sz w:val="24"/>
          <w:szCs w:val="24"/>
        </w:rPr>
        <w:t>same time they lead to distress in people.  (Commonwealth of Australia, 2009)</w:t>
      </w:r>
    </w:p>
    <w:p w:rsidR="00D90196" w:rsidRPr="004172BA" w:rsidRDefault="00D90196" w:rsidP="001933A3">
      <w:pPr>
        <w:spacing w:line="360" w:lineRule="auto"/>
        <w:jc w:val="both"/>
        <w:rPr>
          <w:rFonts w:ascii="Arial" w:hAnsi="Arial" w:cs="Arial"/>
          <w:sz w:val="24"/>
          <w:szCs w:val="24"/>
        </w:rPr>
      </w:pPr>
      <w:r w:rsidRPr="004172BA">
        <w:rPr>
          <w:rFonts w:ascii="Arial" w:hAnsi="Arial" w:cs="Arial"/>
          <w:sz w:val="24"/>
          <w:szCs w:val="24"/>
        </w:rPr>
        <w:t>The success of programs requires fulfilling some strategies.</w:t>
      </w:r>
    </w:p>
    <w:p w:rsidR="00D90196" w:rsidRPr="004172BA" w:rsidRDefault="00D90196" w:rsidP="001933A3">
      <w:pPr>
        <w:pStyle w:val="ListParagraph"/>
        <w:numPr>
          <w:ilvl w:val="0"/>
          <w:numId w:val="11"/>
        </w:numPr>
        <w:spacing w:line="360" w:lineRule="auto"/>
        <w:jc w:val="both"/>
        <w:rPr>
          <w:rFonts w:ascii="Arial" w:hAnsi="Arial" w:cs="Arial"/>
          <w:sz w:val="24"/>
          <w:szCs w:val="24"/>
        </w:rPr>
      </w:pPr>
      <w:r w:rsidRPr="004172BA">
        <w:rPr>
          <w:rFonts w:ascii="Arial" w:hAnsi="Arial" w:cs="Arial"/>
          <w:sz w:val="24"/>
          <w:szCs w:val="24"/>
        </w:rPr>
        <w:t>Extended government involvements</w:t>
      </w:r>
      <w:r w:rsidR="005B5065" w:rsidRPr="004172BA">
        <w:rPr>
          <w:rFonts w:ascii="Arial" w:hAnsi="Arial" w:cs="Arial"/>
          <w:sz w:val="24"/>
          <w:szCs w:val="24"/>
        </w:rPr>
        <w:t xml:space="preserve"> and adequate funding.</w:t>
      </w:r>
    </w:p>
    <w:p w:rsidR="005B5065" w:rsidRPr="004172BA" w:rsidRDefault="005B5065" w:rsidP="001933A3">
      <w:pPr>
        <w:pStyle w:val="ListParagraph"/>
        <w:numPr>
          <w:ilvl w:val="0"/>
          <w:numId w:val="11"/>
        </w:numPr>
        <w:spacing w:line="360" w:lineRule="auto"/>
        <w:jc w:val="both"/>
        <w:rPr>
          <w:rFonts w:ascii="Arial" w:hAnsi="Arial" w:cs="Arial"/>
          <w:sz w:val="24"/>
          <w:szCs w:val="24"/>
        </w:rPr>
      </w:pPr>
      <w:r w:rsidRPr="004172BA">
        <w:rPr>
          <w:rFonts w:ascii="Arial" w:hAnsi="Arial" w:cs="Arial"/>
          <w:sz w:val="24"/>
          <w:szCs w:val="24"/>
        </w:rPr>
        <w:t>Employed staff should have a relationship with the local community.</w:t>
      </w:r>
    </w:p>
    <w:p w:rsidR="005B5065" w:rsidRPr="004172BA" w:rsidRDefault="005B5065" w:rsidP="001933A3">
      <w:pPr>
        <w:pStyle w:val="ListParagraph"/>
        <w:numPr>
          <w:ilvl w:val="0"/>
          <w:numId w:val="11"/>
        </w:numPr>
        <w:spacing w:line="360" w:lineRule="auto"/>
        <w:jc w:val="both"/>
        <w:rPr>
          <w:rFonts w:ascii="Arial" w:hAnsi="Arial" w:cs="Arial"/>
          <w:sz w:val="24"/>
          <w:szCs w:val="24"/>
        </w:rPr>
      </w:pPr>
      <w:r w:rsidRPr="004172BA">
        <w:rPr>
          <w:rFonts w:ascii="Arial" w:hAnsi="Arial" w:cs="Arial"/>
          <w:sz w:val="24"/>
          <w:szCs w:val="24"/>
        </w:rPr>
        <w:lastRenderedPageBreak/>
        <w:t>Establish two way approach to plan, implement and control of health services.</w:t>
      </w:r>
    </w:p>
    <w:p w:rsidR="005B5065" w:rsidRPr="004172BA" w:rsidRDefault="005B5065" w:rsidP="001933A3">
      <w:pPr>
        <w:pStyle w:val="ListParagraph"/>
        <w:numPr>
          <w:ilvl w:val="0"/>
          <w:numId w:val="11"/>
        </w:numPr>
        <w:spacing w:line="360" w:lineRule="auto"/>
        <w:jc w:val="both"/>
        <w:rPr>
          <w:rFonts w:ascii="Arial" w:hAnsi="Arial" w:cs="Arial"/>
          <w:sz w:val="24"/>
          <w:szCs w:val="24"/>
        </w:rPr>
      </w:pPr>
      <w:r w:rsidRPr="004172BA">
        <w:rPr>
          <w:rFonts w:ascii="Arial" w:hAnsi="Arial" w:cs="Arial"/>
          <w:sz w:val="24"/>
          <w:szCs w:val="24"/>
        </w:rPr>
        <w:t>Can be easily accessible, available and appropriate.</w:t>
      </w:r>
    </w:p>
    <w:p w:rsidR="005543EF" w:rsidRPr="004172BA" w:rsidRDefault="00273B5A" w:rsidP="001933A3">
      <w:pPr>
        <w:pStyle w:val="ListParagraph"/>
        <w:numPr>
          <w:ilvl w:val="0"/>
          <w:numId w:val="11"/>
        </w:numPr>
        <w:spacing w:line="360" w:lineRule="auto"/>
        <w:jc w:val="both"/>
        <w:rPr>
          <w:rFonts w:ascii="Arial" w:hAnsi="Arial" w:cs="Arial"/>
          <w:sz w:val="24"/>
          <w:szCs w:val="24"/>
        </w:rPr>
      </w:pPr>
      <w:r w:rsidRPr="004172BA">
        <w:rPr>
          <w:rFonts w:ascii="Arial" w:hAnsi="Arial" w:cs="Arial"/>
          <w:sz w:val="24"/>
          <w:szCs w:val="24"/>
        </w:rPr>
        <w:t>Involvement o</w:t>
      </w:r>
      <w:r w:rsidR="00240DC5" w:rsidRPr="004172BA">
        <w:rPr>
          <w:rFonts w:ascii="Arial" w:hAnsi="Arial" w:cs="Arial"/>
          <w:sz w:val="24"/>
          <w:szCs w:val="24"/>
        </w:rPr>
        <w:t>f local community is necessary</w:t>
      </w:r>
      <w:r w:rsidR="00A54B0D" w:rsidRPr="004172BA">
        <w:rPr>
          <w:rFonts w:ascii="Arial" w:hAnsi="Arial" w:cs="Arial"/>
          <w:sz w:val="24"/>
          <w:szCs w:val="24"/>
        </w:rPr>
        <w:t>.</w:t>
      </w:r>
    </w:p>
    <w:p w:rsidR="00CE6B37" w:rsidRPr="004172BA" w:rsidRDefault="00E14E58" w:rsidP="001933A3">
      <w:pPr>
        <w:spacing w:line="360" w:lineRule="auto"/>
        <w:jc w:val="both"/>
        <w:rPr>
          <w:rFonts w:ascii="Arial" w:hAnsi="Arial" w:cs="Arial"/>
          <w:sz w:val="24"/>
          <w:szCs w:val="24"/>
        </w:rPr>
      </w:pPr>
      <w:r w:rsidRPr="004172BA">
        <w:rPr>
          <w:rFonts w:ascii="Arial" w:hAnsi="Arial" w:cs="Arial"/>
          <w:sz w:val="24"/>
          <w:szCs w:val="24"/>
        </w:rPr>
        <w:t>The increased</w:t>
      </w:r>
      <w:r w:rsidR="005543EF" w:rsidRPr="004172BA">
        <w:rPr>
          <w:rFonts w:ascii="Arial" w:hAnsi="Arial" w:cs="Arial"/>
          <w:sz w:val="24"/>
          <w:szCs w:val="24"/>
        </w:rPr>
        <w:t xml:space="preserve"> the importance of community organisations and </w:t>
      </w:r>
      <w:r w:rsidR="00CE6B37" w:rsidRPr="004172BA">
        <w:rPr>
          <w:rFonts w:ascii="Arial" w:hAnsi="Arial" w:cs="Arial"/>
          <w:sz w:val="24"/>
          <w:szCs w:val="24"/>
        </w:rPr>
        <w:t>primary health workers</w:t>
      </w:r>
      <w:r w:rsidRPr="004172BA">
        <w:rPr>
          <w:rFonts w:ascii="Arial" w:hAnsi="Arial" w:cs="Arial"/>
          <w:sz w:val="24"/>
          <w:szCs w:val="24"/>
        </w:rPr>
        <w:t xml:space="preserve"> are unavoidable</w:t>
      </w:r>
      <w:r w:rsidR="00CE6B37" w:rsidRPr="004172BA">
        <w:rPr>
          <w:rFonts w:ascii="Arial" w:hAnsi="Arial" w:cs="Arial"/>
          <w:sz w:val="24"/>
          <w:szCs w:val="24"/>
        </w:rPr>
        <w:t>.</w:t>
      </w:r>
      <w:r w:rsidRPr="004172BA">
        <w:rPr>
          <w:rFonts w:ascii="Arial" w:hAnsi="Arial" w:cs="Arial"/>
          <w:sz w:val="24"/>
          <w:szCs w:val="24"/>
        </w:rPr>
        <w:t xml:space="preserve">  </w:t>
      </w:r>
      <w:r w:rsidR="00CE6B37" w:rsidRPr="004172BA">
        <w:rPr>
          <w:rFonts w:ascii="Arial" w:hAnsi="Arial" w:cs="Arial"/>
          <w:sz w:val="24"/>
          <w:szCs w:val="24"/>
        </w:rPr>
        <w:t>The community nurses possess an importan</w:t>
      </w:r>
      <w:r w:rsidRPr="004172BA">
        <w:rPr>
          <w:rFonts w:ascii="Arial" w:hAnsi="Arial" w:cs="Arial"/>
          <w:sz w:val="24"/>
          <w:szCs w:val="24"/>
        </w:rPr>
        <w:t>t role in primary health care</w:t>
      </w:r>
      <w:r w:rsidR="00CE6B37" w:rsidRPr="004172BA">
        <w:rPr>
          <w:rFonts w:ascii="Arial" w:hAnsi="Arial" w:cs="Arial"/>
          <w:sz w:val="24"/>
          <w:szCs w:val="24"/>
        </w:rPr>
        <w:t xml:space="preserve">. The community health care workers can work with local people, so they could have a better understanding about the problems.  Local involvement is necessary in the prevention of suicide and other problems facing by indigenous people.  </w:t>
      </w:r>
      <w:r w:rsidR="00ED3422" w:rsidRPr="004172BA">
        <w:rPr>
          <w:rFonts w:ascii="Arial" w:hAnsi="Arial" w:cs="Arial"/>
          <w:sz w:val="24"/>
          <w:szCs w:val="24"/>
        </w:rPr>
        <w:t xml:space="preserve">For that the nurses should have to maintain a good therapeutic relationship with them.  With the government policies, every ones effort is important. </w:t>
      </w:r>
    </w:p>
    <w:p w:rsidR="005B5065" w:rsidRPr="00D90196" w:rsidRDefault="005B5065" w:rsidP="001933A3">
      <w:pPr>
        <w:pStyle w:val="ListParagraph"/>
        <w:ind w:left="795"/>
        <w:jc w:val="both"/>
        <w:rPr>
          <w:sz w:val="36"/>
          <w:szCs w:val="36"/>
        </w:rPr>
      </w:pPr>
    </w:p>
    <w:p w:rsidR="0031315B" w:rsidRDefault="0031315B" w:rsidP="001933A3">
      <w:pPr>
        <w:jc w:val="both"/>
        <w:rPr>
          <w:sz w:val="36"/>
          <w:szCs w:val="36"/>
        </w:rPr>
      </w:pPr>
    </w:p>
    <w:p w:rsidR="004C38C5" w:rsidRDefault="004C38C5" w:rsidP="001933A3">
      <w:pPr>
        <w:jc w:val="both"/>
        <w:rPr>
          <w:sz w:val="36"/>
          <w:szCs w:val="36"/>
        </w:rPr>
      </w:pPr>
    </w:p>
    <w:p w:rsidR="00E613D5" w:rsidRDefault="00E613D5" w:rsidP="001933A3">
      <w:pPr>
        <w:jc w:val="both"/>
        <w:rPr>
          <w:sz w:val="36"/>
          <w:szCs w:val="36"/>
        </w:rPr>
      </w:pPr>
    </w:p>
    <w:p w:rsidR="004172BA" w:rsidRDefault="004172BA" w:rsidP="001933A3">
      <w:pPr>
        <w:jc w:val="both"/>
        <w:rPr>
          <w:sz w:val="36"/>
          <w:szCs w:val="36"/>
        </w:rPr>
      </w:pPr>
    </w:p>
    <w:p w:rsidR="004172BA" w:rsidRDefault="004172BA" w:rsidP="001933A3">
      <w:pPr>
        <w:jc w:val="both"/>
        <w:rPr>
          <w:sz w:val="36"/>
          <w:szCs w:val="36"/>
        </w:rPr>
      </w:pPr>
    </w:p>
    <w:p w:rsidR="004172BA" w:rsidRDefault="004172BA" w:rsidP="001933A3">
      <w:pPr>
        <w:jc w:val="both"/>
        <w:rPr>
          <w:sz w:val="36"/>
          <w:szCs w:val="36"/>
        </w:rPr>
      </w:pPr>
    </w:p>
    <w:p w:rsidR="004172BA" w:rsidRDefault="004172BA" w:rsidP="001933A3">
      <w:pPr>
        <w:jc w:val="both"/>
        <w:rPr>
          <w:sz w:val="36"/>
          <w:szCs w:val="36"/>
        </w:rPr>
      </w:pPr>
    </w:p>
    <w:p w:rsidR="004172BA" w:rsidRDefault="004172BA" w:rsidP="001933A3">
      <w:pPr>
        <w:jc w:val="both"/>
        <w:rPr>
          <w:sz w:val="36"/>
          <w:szCs w:val="36"/>
        </w:rPr>
      </w:pPr>
    </w:p>
    <w:p w:rsidR="004172BA" w:rsidRDefault="004172BA" w:rsidP="001933A3">
      <w:pPr>
        <w:jc w:val="both"/>
        <w:rPr>
          <w:sz w:val="36"/>
          <w:szCs w:val="36"/>
        </w:rPr>
      </w:pPr>
    </w:p>
    <w:p w:rsidR="004172BA" w:rsidRDefault="004172BA" w:rsidP="001933A3">
      <w:pPr>
        <w:jc w:val="both"/>
        <w:rPr>
          <w:sz w:val="36"/>
          <w:szCs w:val="36"/>
        </w:rPr>
      </w:pPr>
    </w:p>
    <w:p w:rsidR="004172BA" w:rsidRDefault="004172BA" w:rsidP="001933A3">
      <w:pPr>
        <w:jc w:val="both"/>
        <w:rPr>
          <w:sz w:val="36"/>
          <w:szCs w:val="36"/>
        </w:rPr>
      </w:pPr>
    </w:p>
    <w:p w:rsidR="006B7306" w:rsidRDefault="006B7306" w:rsidP="004172BA">
      <w:pPr>
        <w:spacing w:line="480" w:lineRule="auto"/>
        <w:jc w:val="both"/>
        <w:rPr>
          <w:sz w:val="36"/>
          <w:szCs w:val="36"/>
        </w:rPr>
      </w:pPr>
    </w:p>
    <w:p w:rsidR="00E4207B" w:rsidRPr="0056083C" w:rsidRDefault="00334366" w:rsidP="004172BA">
      <w:pPr>
        <w:spacing w:line="480" w:lineRule="auto"/>
        <w:jc w:val="both"/>
        <w:rPr>
          <w:rFonts w:ascii="Arial" w:hAnsi="Arial" w:cs="Arial"/>
          <w:sz w:val="24"/>
          <w:szCs w:val="24"/>
        </w:rPr>
      </w:pPr>
      <w:r>
        <w:rPr>
          <w:sz w:val="36"/>
          <w:szCs w:val="36"/>
        </w:rPr>
        <w:lastRenderedPageBreak/>
        <w:t>Reference</w:t>
      </w:r>
    </w:p>
    <w:p w:rsidR="00334366" w:rsidRPr="0056083C" w:rsidRDefault="00334366" w:rsidP="004172BA">
      <w:pPr>
        <w:spacing w:line="480" w:lineRule="auto"/>
        <w:jc w:val="both"/>
        <w:rPr>
          <w:rFonts w:ascii="Arial" w:hAnsi="Arial" w:cs="Arial"/>
          <w:sz w:val="24"/>
          <w:szCs w:val="24"/>
        </w:rPr>
      </w:pPr>
      <w:proofErr w:type="gramStart"/>
      <w:r w:rsidRPr="0056083C">
        <w:rPr>
          <w:rFonts w:ascii="Arial" w:hAnsi="Arial" w:cs="Arial"/>
          <w:sz w:val="24"/>
          <w:szCs w:val="24"/>
        </w:rPr>
        <w:t>Australian Government Department of Health and Ageing.</w:t>
      </w:r>
      <w:proofErr w:type="gramEnd"/>
      <w:r w:rsidRPr="0056083C">
        <w:rPr>
          <w:rFonts w:ascii="Arial" w:hAnsi="Arial" w:cs="Arial"/>
          <w:sz w:val="24"/>
          <w:szCs w:val="24"/>
        </w:rPr>
        <w:t xml:space="preserve"> </w:t>
      </w:r>
      <w:r w:rsidR="00E4207B" w:rsidRPr="0056083C">
        <w:rPr>
          <w:rFonts w:ascii="Arial" w:hAnsi="Arial" w:cs="Arial"/>
          <w:sz w:val="24"/>
          <w:szCs w:val="24"/>
        </w:rPr>
        <w:tab/>
      </w:r>
      <w:r w:rsidRPr="0056083C">
        <w:rPr>
          <w:rFonts w:ascii="Arial" w:hAnsi="Arial" w:cs="Arial"/>
          <w:sz w:val="24"/>
          <w:szCs w:val="24"/>
        </w:rPr>
        <w:t xml:space="preserve">(2011). </w:t>
      </w:r>
      <w:r w:rsidRPr="0056083C">
        <w:rPr>
          <w:rFonts w:ascii="Arial" w:hAnsi="Arial" w:cs="Arial"/>
          <w:i/>
          <w:sz w:val="24"/>
          <w:szCs w:val="24"/>
        </w:rPr>
        <w:t xml:space="preserve">Living is for </w:t>
      </w:r>
      <w:r w:rsidR="00611A56">
        <w:rPr>
          <w:rFonts w:ascii="Arial" w:hAnsi="Arial" w:cs="Arial"/>
          <w:i/>
          <w:sz w:val="24"/>
          <w:szCs w:val="24"/>
        </w:rPr>
        <w:tab/>
      </w:r>
      <w:r w:rsidRPr="0056083C">
        <w:rPr>
          <w:rFonts w:ascii="Arial" w:hAnsi="Arial" w:cs="Arial"/>
          <w:i/>
          <w:sz w:val="24"/>
          <w:szCs w:val="24"/>
        </w:rPr>
        <w:t>everyone.</w:t>
      </w:r>
      <w:r w:rsidRPr="0056083C">
        <w:rPr>
          <w:rFonts w:ascii="Arial" w:hAnsi="Arial" w:cs="Arial"/>
          <w:sz w:val="24"/>
          <w:szCs w:val="24"/>
        </w:rPr>
        <w:t xml:space="preserve"> Retrieved Septe</w:t>
      </w:r>
      <w:r w:rsidR="000A6362">
        <w:rPr>
          <w:rFonts w:ascii="Arial" w:hAnsi="Arial" w:cs="Arial"/>
          <w:sz w:val="24"/>
          <w:szCs w:val="24"/>
        </w:rPr>
        <w:t xml:space="preserve">mber,2 </w:t>
      </w:r>
      <w:r w:rsidR="00E4207B" w:rsidRPr="0056083C">
        <w:rPr>
          <w:rFonts w:ascii="Arial" w:hAnsi="Arial" w:cs="Arial"/>
          <w:sz w:val="24"/>
          <w:szCs w:val="24"/>
        </w:rPr>
        <w:t xml:space="preserve">2011, </w:t>
      </w:r>
      <w:r w:rsidRPr="0056083C">
        <w:rPr>
          <w:rFonts w:ascii="Arial" w:hAnsi="Arial" w:cs="Arial"/>
          <w:sz w:val="24"/>
          <w:szCs w:val="24"/>
        </w:rPr>
        <w:t>from</w:t>
      </w:r>
      <w:r w:rsidR="00E4207B" w:rsidRPr="0056083C">
        <w:rPr>
          <w:rFonts w:ascii="Arial" w:hAnsi="Arial" w:cs="Arial"/>
          <w:sz w:val="24"/>
          <w:szCs w:val="24"/>
        </w:rPr>
        <w:t xml:space="preserve">                 </w:t>
      </w:r>
      <w:r w:rsidR="00E4207B" w:rsidRPr="0056083C">
        <w:rPr>
          <w:rFonts w:ascii="Arial" w:hAnsi="Arial" w:cs="Arial"/>
          <w:sz w:val="24"/>
          <w:szCs w:val="24"/>
        </w:rPr>
        <w:tab/>
      </w:r>
      <w:r w:rsidRPr="0056083C">
        <w:rPr>
          <w:rFonts w:ascii="Arial" w:hAnsi="Arial" w:cs="Arial"/>
          <w:sz w:val="24"/>
          <w:szCs w:val="24"/>
        </w:rPr>
        <w:t>http:://www.livingforeveryone.com.au</w:t>
      </w:r>
      <w:r w:rsidR="000A6362">
        <w:rPr>
          <w:rFonts w:ascii="Arial" w:hAnsi="Arial" w:cs="Arial"/>
          <w:sz w:val="24"/>
          <w:szCs w:val="24"/>
        </w:rPr>
        <w:t>-</w:t>
      </w:r>
      <w:r w:rsidRPr="0056083C">
        <w:rPr>
          <w:rFonts w:ascii="Arial" w:hAnsi="Arial" w:cs="Arial"/>
          <w:sz w:val="24"/>
          <w:szCs w:val="24"/>
        </w:rPr>
        <w:t>/projectdetails.as</w:t>
      </w:r>
      <w:r w:rsidR="002E523A" w:rsidRPr="0056083C">
        <w:rPr>
          <w:rFonts w:ascii="Arial" w:hAnsi="Arial" w:cs="Arial"/>
          <w:sz w:val="24"/>
          <w:szCs w:val="24"/>
        </w:rPr>
        <w:t>PX?Pfilter=</w:t>
      </w:r>
      <w:r w:rsidRPr="0056083C">
        <w:rPr>
          <w:rFonts w:ascii="Arial" w:hAnsi="Arial" w:cs="Arial"/>
          <w:sz w:val="24"/>
          <w:szCs w:val="24"/>
        </w:rPr>
        <w:t>cat</w:t>
      </w:r>
    </w:p>
    <w:p w:rsidR="00E4207B" w:rsidRPr="0056083C" w:rsidRDefault="00E4207B" w:rsidP="004172BA">
      <w:pPr>
        <w:spacing w:line="480" w:lineRule="auto"/>
        <w:jc w:val="both"/>
        <w:rPr>
          <w:rFonts w:ascii="Arial" w:hAnsi="Arial" w:cs="Arial"/>
          <w:sz w:val="24"/>
          <w:szCs w:val="24"/>
        </w:rPr>
      </w:pPr>
      <w:proofErr w:type="gramStart"/>
      <w:r w:rsidRPr="0056083C">
        <w:rPr>
          <w:rFonts w:ascii="Arial" w:hAnsi="Arial" w:cs="Arial"/>
          <w:sz w:val="24"/>
          <w:szCs w:val="24"/>
        </w:rPr>
        <w:t>Australian Bureau of Statistics.</w:t>
      </w:r>
      <w:proofErr w:type="gramEnd"/>
      <w:r w:rsidRPr="0056083C">
        <w:rPr>
          <w:rFonts w:ascii="Arial" w:hAnsi="Arial" w:cs="Arial"/>
          <w:sz w:val="24"/>
          <w:szCs w:val="24"/>
        </w:rPr>
        <w:t xml:space="preserve"> (2006). 3303- </w:t>
      </w:r>
      <w:r w:rsidRPr="0056083C">
        <w:rPr>
          <w:rFonts w:ascii="Arial" w:hAnsi="Arial" w:cs="Arial"/>
          <w:i/>
          <w:sz w:val="24"/>
          <w:szCs w:val="24"/>
        </w:rPr>
        <w:t>Causes of Death</w:t>
      </w:r>
      <w:r w:rsidRPr="0056083C">
        <w:rPr>
          <w:rFonts w:ascii="Arial" w:hAnsi="Arial" w:cs="Arial"/>
          <w:sz w:val="24"/>
          <w:szCs w:val="24"/>
        </w:rPr>
        <w:t xml:space="preserve">   </w:t>
      </w:r>
      <w:r w:rsidRPr="0056083C">
        <w:rPr>
          <w:rFonts w:ascii="Arial" w:hAnsi="Arial" w:cs="Arial"/>
          <w:sz w:val="24"/>
          <w:szCs w:val="24"/>
        </w:rPr>
        <w:tab/>
      </w:r>
      <w:r w:rsidRPr="0056083C">
        <w:rPr>
          <w:rFonts w:ascii="Arial" w:hAnsi="Arial" w:cs="Arial"/>
          <w:i/>
          <w:sz w:val="24"/>
          <w:szCs w:val="24"/>
        </w:rPr>
        <w:t>Australia: 2009</w:t>
      </w:r>
      <w:r w:rsidRPr="0056083C">
        <w:rPr>
          <w:rFonts w:ascii="Arial" w:hAnsi="Arial" w:cs="Arial"/>
          <w:sz w:val="24"/>
          <w:szCs w:val="24"/>
        </w:rPr>
        <w:t xml:space="preserve">, </w:t>
      </w:r>
      <w:r w:rsidR="00611A56">
        <w:rPr>
          <w:rFonts w:ascii="Arial" w:hAnsi="Arial" w:cs="Arial"/>
          <w:sz w:val="24"/>
          <w:szCs w:val="24"/>
        </w:rPr>
        <w:tab/>
      </w:r>
      <w:r w:rsidRPr="0056083C">
        <w:rPr>
          <w:rFonts w:ascii="Arial" w:hAnsi="Arial" w:cs="Arial"/>
          <w:sz w:val="24"/>
          <w:szCs w:val="24"/>
        </w:rPr>
        <w:t>Canberra; ABS.</w:t>
      </w:r>
    </w:p>
    <w:p w:rsidR="00E4207B" w:rsidRPr="0056083C" w:rsidRDefault="00E4207B" w:rsidP="004172BA">
      <w:pPr>
        <w:spacing w:line="480" w:lineRule="auto"/>
        <w:jc w:val="both"/>
        <w:rPr>
          <w:rFonts w:ascii="Arial" w:hAnsi="Arial" w:cs="Arial"/>
          <w:sz w:val="24"/>
          <w:szCs w:val="24"/>
        </w:rPr>
      </w:pPr>
      <w:proofErr w:type="gramStart"/>
      <w:r w:rsidRPr="0056083C">
        <w:rPr>
          <w:rFonts w:ascii="Arial" w:hAnsi="Arial" w:cs="Arial"/>
          <w:sz w:val="24"/>
          <w:szCs w:val="24"/>
        </w:rPr>
        <w:t>Australian Institute of Family Studies.</w:t>
      </w:r>
      <w:proofErr w:type="gramEnd"/>
      <w:r w:rsidRPr="0056083C">
        <w:rPr>
          <w:rFonts w:ascii="Arial" w:hAnsi="Arial" w:cs="Arial"/>
          <w:sz w:val="24"/>
          <w:szCs w:val="24"/>
        </w:rPr>
        <w:t xml:space="preserve"> </w:t>
      </w:r>
      <w:proofErr w:type="gramStart"/>
      <w:r w:rsidRPr="0056083C">
        <w:rPr>
          <w:rFonts w:ascii="Arial" w:hAnsi="Arial" w:cs="Arial"/>
          <w:sz w:val="24"/>
          <w:szCs w:val="24"/>
        </w:rPr>
        <w:t xml:space="preserve">(2010). </w:t>
      </w:r>
      <w:r w:rsidRPr="0056083C">
        <w:rPr>
          <w:rFonts w:ascii="Arial" w:hAnsi="Arial" w:cs="Arial"/>
          <w:i/>
          <w:sz w:val="24"/>
          <w:szCs w:val="24"/>
        </w:rPr>
        <w:t>Aboriginal Dads</w:t>
      </w:r>
      <w:r w:rsidRPr="0056083C">
        <w:rPr>
          <w:rFonts w:ascii="Arial" w:hAnsi="Arial" w:cs="Arial"/>
          <w:sz w:val="24"/>
          <w:szCs w:val="24"/>
        </w:rPr>
        <w:t xml:space="preserve"> </w:t>
      </w:r>
      <w:r w:rsidRPr="0056083C">
        <w:rPr>
          <w:rFonts w:ascii="Arial" w:hAnsi="Arial" w:cs="Arial"/>
          <w:sz w:val="24"/>
          <w:szCs w:val="24"/>
        </w:rPr>
        <w:tab/>
      </w:r>
      <w:r w:rsidRPr="0056083C">
        <w:rPr>
          <w:rFonts w:ascii="Arial" w:hAnsi="Arial" w:cs="Arial"/>
          <w:i/>
          <w:sz w:val="24"/>
          <w:szCs w:val="24"/>
        </w:rPr>
        <w:t>Program</w:t>
      </w:r>
      <w:r w:rsidRPr="0056083C">
        <w:rPr>
          <w:rFonts w:ascii="Arial" w:hAnsi="Arial" w:cs="Arial"/>
          <w:sz w:val="24"/>
          <w:szCs w:val="24"/>
        </w:rPr>
        <w:t>.</w:t>
      </w:r>
      <w:proofErr w:type="gramEnd"/>
      <w:r w:rsidRPr="0056083C">
        <w:rPr>
          <w:rFonts w:ascii="Arial" w:hAnsi="Arial" w:cs="Arial"/>
          <w:sz w:val="24"/>
          <w:szCs w:val="24"/>
        </w:rPr>
        <w:t xml:space="preserve"> </w:t>
      </w:r>
      <w:r w:rsidR="00611A56">
        <w:rPr>
          <w:rFonts w:ascii="Arial" w:hAnsi="Arial" w:cs="Arial"/>
          <w:sz w:val="24"/>
          <w:szCs w:val="24"/>
        </w:rPr>
        <w:tab/>
      </w:r>
      <w:r w:rsidRPr="0056083C">
        <w:rPr>
          <w:rFonts w:ascii="Arial" w:hAnsi="Arial" w:cs="Arial"/>
          <w:sz w:val="24"/>
          <w:szCs w:val="24"/>
        </w:rPr>
        <w:t xml:space="preserve">Retrieved September 3, 2011, from </w:t>
      </w:r>
      <w:r w:rsidRPr="0056083C">
        <w:rPr>
          <w:rFonts w:ascii="Arial" w:hAnsi="Arial" w:cs="Arial"/>
          <w:sz w:val="24"/>
          <w:szCs w:val="24"/>
        </w:rPr>
        <w:tab/>
        <w:t>http:://www.aifs.gov.au/cafca/ppp/profiles/cfc-</w:t>
      </w:r>
      <w:r w:rsidRPr="0056083C">
        <w:rPr>
          <w:rFonts w:ascii="Arial" w:hAnsi="Arial" w:cs="Arial"/>
          <w:sz w:val="24"/>
          <w:szCs w:val="24"/>
        </w:rPr>
        <w:tab/>
        <w:t xml:space="preserve">aboriginaldads.html </w:t>
      </w:r>
    </w:p>
    <w:p w:rsidR="002E523A" w:rsidRPr="0056083C" w:rsidRDefault="002E523A" w:rsidP="004172BA">
      <w:pPr>
        <w:spacing w:line="480" w:lineRule="auto"/>
        <w:jc w:val="both"/>
        <w:rPr>
          <w:rFonts w:ascii="Arial" w:hAnsi="Arial" w:cs="Arial"/>
          <w:sz w:val="24"/>
          <w:szCs w:val="24"/>
        </w:rPr>
      </w:pPr>
      <w:proofErr w:type="spellStart"/>
      <w:r w:rsidRPr="0056083C">
        <w:rPr>
          <w:rFonts w:ascii="Arial" w:hAnsi="Arial" w:cs="Arial"/>
          <w:sz w:val="24"/>
          <w:szCs w:val="24"/>
        </w:rPr>
        <w:t>Beautrais</w:t>
      </w:r>
      <w:proofErr w:type="spellEnd"/>
      <w:r w:rsidRPr="0056083C">
        <w:rPr>
          <w:rFonts w:ascii="Arial" w:hAnsi="Arial" w:cs="Arial"/>
          <w:sz w:val="24"/>
          <w:szCs w:val="24"/>
        </w:rPr>
        <w:t>, A.</w:t>
      </w:r>
      <w:r w:rsidR="00172D58" w:rsidRPr="0056083C">
        <w:rPr>
          <w:rFonts w:ascii="Arial" w:hAnsi="Arial" w:cs="Arial"/>
          <w:sz w:val="24"/>
          <w:szCs w:val="24"/>
        </w:rPr>
        <w:t xml:space="preserve"> </w:t>
      </w:r>
      <w:r w:rsidRPr="0056083C">
        <w:rPr>
          <w:rFonts w:ascii="Arial" w:hAnsi="Arial" w:cs="Arial"/>
          <w:sz w:val="24"/>
          <w:szCs w:val="24"/>
        </w:rPr>
        <w:t xml:space="preserve">L. (2000). </w:t>
      </w:r>
      <w:proofErr w:type="gramStart"/>
      <w:r w:rsidRPr="0056083C">
        <w:rPr>
          <w:rFonts w:ascii="Arial" w:hAnsi="Arial" w:cs="Arial"/>
          <w:sz w:val="24"/>
          <w:szCs w:val="24"/>
        </w:rPr>
        <w:t xml:space="preserve">Risk Factors for Suicide and Attempted </w:t>
      </w:r>
      <w:r w:rsidRPr="0056083C">
        <w:rPr>
          <w:rFonts w:ascii="Arial" w:hAnsi="Arial" w:cs="Arial"/>
          <w:sz w:val="24"/>
          <w:szCs w:val="24"/>
        </w:rPr>
        <w:tab/>
        <w:t xml:space="preserve">Suicide among </w:t>
      </w:r>
      <w:r w:rsidR="00611A56">
        <w:rPr>
          <w:rFonts w:ascii="Arial" w:hAnsi="Arial" w:cs="Arial"/>
          <w:sz w:val="24"/>
          <w:szCs w:val="24"/>
        </w:rPr>
        <w:tab/>
      </w:r>
      <w:r w:rsidRPr="0056083C">
        <w:rPr>
          <w:rFonts w:ascii="Arial" w:hAnsi="Arial" w:cs="Arial"/>
          <w:sz w:val="24"/>
          <w:szCs w:val="24"/>
        </w:rPr>
        <w:t>Young People.</w:t>
      </w:r>
      <w:proofErr w:type="gramEnd"/>
      <w:r w:rsidRPr="0056083C">
        <w:rPr>
          <w:rFonts w:ascii="Arial" w:hAnsi="Arial" w:cs="Arial"/>
          <w:sz w:val="24"/>
          <w:szCs w:val="24"/>
        </w:rPr>
        <w:t xml:space="preserve"> </w:t>
      </w:r>
      <w:r w:rsidRPr="0056083C">
        <w:rPr>
          <w:rFonts w:ascii="Arial" w:hAnsi="Arial" w:cs="Arial"/>
          <w:i/>
          <w:sz w:val="24"/>
          <w:szCs w:val="24"/>
        </w:rPr>
        <w:t>Australian and New</w:t>
      </w:r>
      <w:r w:rsidR="00172D58" w:rsidRPr="0056083C">
        <w:rPr>
          <w:rFonts w:ascii="Arial" w:hAnsi="Arial" w:cs="Arial"/>
          <w:sz w:val="24"/>
          <w:szCs w:val="24"/>
        </w:rPr>
        <w:t xml:space="preserve"> </w:t>
      </w:r>
      <w:r w:rsidR="00172D58" w:rsidRPr="0056083C">
        <w:rPr>
          <w:rFonts w:ascii="Arial" w:hAnsi="Arial" w:cs="Arial"/>
          <w:sz w:val="24"/>
          <w:szCs w:val="24"/>
        </w:rPr>
        <w:tab/>
      </w:r>
      <w:r w:rsidR="00172D58" w:rsidRPr="0056083C">
        <w:rPr>
          <w:rFonts w:ascii="Arial" w:hAnsi="Arial" w:cs="Arial"/>
          <w:i/>
          <w:sz w:val="24"/>
          <w:szCs w:val="24"/>
        </w:rPr>
        <w:t>Zealand Journal of Psychiatry</w:t>
      </w:r>
      <w:r w:rsidR="00172D58" w:rsidRPr="0056083C">
        <w:rPr>
          <w:rFonts w:ascii="Arial" w:hAnsi="Arial" w:cs="Arial"/>
          <w:sz w:val="24"/>
          <w:szCs w:val="24"/>
        </w:rPr>
        <w:t>,</w:t>
      </w:r>
      <w:r w:rsidRPr="0056083C">
        <w:rPr>
          <w:rFonts w:ascii="Arial" w:hAnsi="Arial" w:cs="Arial"/>
          <w:sz w:val="24"/>
          <w:szCs w:val="24"/>
        </w:rPr>
        <w:t xml:space="preserve"> 34, </w:t>
      </w:r>
      <w:r w:rsidR="00611A56">
        <w:rPr>
          <w:rFonts w:ascii="Arial" w:hAnsi="Arial" w:cs="Arial"/>
          <w:sz w:val="24"/>
          <w:szCs w:val="24"/>
        </w:rPr>
        <w:tab/>
      </w:r>
      <w:r w:rsidRPr="0056083C">
        <w:rPr>
          <w:rFonts w:ascii="Arial" w:hAnsi="Arial" w:cs="Arial"/>
          <w:sz w:val="24"/>
          <w:szCs w:val="24"/>
        </w:rPr>
        <w:t>420-436.</w:t>
      </w:r>
    </w:p>
    <w:p w:rsidR="002E523A" w:rsidRPr="0056083C" w:rsidRDefault="002E523A" w:rsidP="004172BA">
      <w:pPr>
        <w:spacing w:line="480" w:lineRule="auto"/>
        <w:jc w:val="both"/>
        <w:rPr>
          <w:rFonts w:ascii="Arial" w:hAnsi="Arial" w:cs="Arial"/>
          <w:sz w:val="24"/>
          <w:szCs w:val="24"/>
        </w:rPr>
      </w:pPr>
      <w:proofErr w:type="gramStart"/>
      <w:r w:rsidRPr="0056083C">
        <w:rPr>
          <w:rFonts w:ascii="Arial" w:hAnsi="Arial" w:cs="Arial"/>
          <w:sz w:val="24"/>
          <w:szCs w:val="24"/>
        </w:rPr>
        <w:t>Commonwealth of Australia.</w:t>
      </w:r>
      <w:proofErr w:type="gramEnd"/>
      <w:r w:rsidRPr="0056083C">
        <w:rPr>
          <w:rFonts w:ascii="Arial" w:hAnsi="Arial" w:cs="Arial"/>
          <w:sz w:val="24"/>
          <w:szCs w:val="24"/>
        </w:rPr>
        <w:t xml:space="preserve"> </w:t>
      </w:r>
      <w:proofErr w:type="gramStart"/>
      <w:r w:rsidRPr="0056083C">
        <w:rPr>
          <w:rFonts w:ascii="Arial" w:hAnsi="Arial" w:cs="Arial"/>
          <w:sz w:val="24"/>
          <w:szCs w:val="24"/>
        </w:rPr>
        <w:t xml:space="preserve">(2009). </w:t>
      </w:r>
      <w:r w:rsidRPr="0056083C">
        <w:rPr>
          <w:rFonts w:ascii="Arial" w:hAnsi="Arial" w:cs="Arial"/>
          <w:i/>
          <w:sz w:val="24"/>
          <w:szCs w:val="24"/>
        </w:rPr>
        <w:t xml:space="preserve">Communities for </w:t>
      </w:r>
      <w:r w:rsidR="00D8410A" w:rsidRPr="0056083C">
        <w:rPr>
          <w:rFonts w:ascii="Arial" w:hAnsi="Arial" w:cs="Arial"/>
          <w:i/>
          <w:sz w:val="24"/>
          <w:szCs w:val="24"/>
        </w:rPr>
        <w:tab/>
      </w:r>
      <w:r w:rsidRPr="0056083C">
        <w:rPr>
          <w:rFonts w:ascii="Arial" w:hAnsi="Arial" w:cs="Arial"/>
          <w:i/>
          <w:sz w:val="24"/>
          <w:szCs w:val="24"/>
        </w:rPr>
        <w:t xml:space="preserve">Children Services Outcomes; </w:t>
      </w:r>
      <w:r w:rsidR="00611A56">
        <w:rPr>
          <w:rFonts w:ascii="Arial" w:hAnsi="Arial" w:cs="Arial"/>
          <w:i/>
          <w:sz w:val="24"/>
          <w:szCs w:val="24"/>
        </w:rPr>
        <w:tab/>
      </w:r>
      <w:r w:rsidRPr="0056083C">
        <w:rPr>
          <w:rFonts w:ascii="Arial" w:hAnsi="Arial" w:cs="Arial"/>
          <w:i/>
          <w:sz w:val="24"/>
          <w:szCs w:val="24"/>
        </w:rPr>
        <w:t xml:space="preserve">National Evaluation of the </w:t>
      </w:r>
      <w:r w:rsidR="00D8410A" w:rsidRPr="0056083C">
        <w:rPr>
          <w:rFonts w:ascii="Arial" w:hAnsi="Arial" w:cs="Arial"/>
          <w:i/>
          <w:sz w:val="24"/>
          <w:szCs w:val="24"/>
        </w:rPr>
        <w:tab/>
      </w:r>
      <w:r w:rsidRPr="0056083C">
        <w:rPr>
          <w:rFonts w:ascii="Arial" w:hAnsi="Arial" w:cs="Arial"/>
          <w:i/>
          <w:sz w:val="24"/>
          <w:szCs w:val="24"/>
        </w:rPr>
        <w:t>Stronger Families and Communities Strategy-</w:t>
      </w:r>
      <w:r w:rsidR="00611A56">
        <w:rPr>
          <w:rFonts w:ascii="Arial" w:hAnsi="Arial" w:cs="Arial"/>
          <w:i/>
          <w:sz w:val="24"/>
          <w:szCs w:val="24"/>
        </w:rPr>
        <w:tab/>
      </w:r>
      <w:r w:rsidRPr="0056083C">
        <w:rPr>
          <w:rFonts w:ascii="Arial" w:hAnsi="Arial" w:cs="Arial"/>
          <w:i/>
          <w:sz w:val="24"/>
          <w:szCs w:val="24"/>
        </w:rPr>
        <w:t>(2004-</w:t>
      </w:r>
      <w:r w:rsidR="00D8410A" w:rsidRPr="0056083C">
        <w:rPr>
          <w:rFonts w:ascii="Arial" w:hAnsi="Arial" w:cs="Arial"/>
          <w:sz w:val="24"/>
          <w:szCs w:val="24"/>
        </w:rPr>
        <w:tab/>
      </w:r>
      <w:r w:rsidRPr="0056083C">
        <w:rPr>
          <w:rFonts w:ascii="Arial" w:hAnsi="Arial" w:cs="Arial"/>
          <w:i/>
          <w:sz w:val="24"/>
          <w:szCs w:val="24"/>
        </w:rPr>
        <w:t>2009).</w:t>
      </w:r>
      <w:proofErr w:type="gramEnd"/>
      <w:r w:rsidRPr="0056083C">
        <w:rPr>
          <w:rFonts w:ascii="Arial" w:hAnsi="Arial" w:cs="Arial"/>
          <w:sz w:val="24"/>
          <w:szCs w:val="24"/>
        </w:rPr>
        <w:t xml:space="preserve"> Retrieved Septem</w:t>
      </w:r>
      <w:r w:rsidR="00D8410A" w:rsidRPr="0056083C">
        <w:rPr>
          <w:rFonts w:ascii="Arial" w:hAnsi="Arial" w:cs="Arial"/>
          <w:sz w:val="24"/>
          <w:szCs w:val="24"/>
        </w:rPr>
        <w:t xml:space="preserve">ber 3, 2011, from </w:t>
      </w:r>
      <w:r w:rsidR="00D8410A" w:rsidRPr="0056083C">
        <w:rPr>
          <w:rFonts w:ascii="Arial" w:hAnsi="Arial" w:cs="Arial"/>
          <w:sz w:val="24"/>
          <w:szCs w:val="24"/>
        </w:rPr>
        <w:tab/>
        <w:t xml:space="preserve">http:://www.fahcsia.gov.au/about/publicationsarticles/r </w:t>
      </w:r>
      <w:r w:rsidR="00D8410A" w:rsidRPr="0056083C">
        <w:rPr>
          <w:rFonts w:ascii="Arial" w:hAnsi="Arial" w:cs="Arial"/>
          <w:sz w:val="24"/>
          <w:szCs w:val="24"/>
        </w:rPr>
        <w:tab/>
        <w:t>research/occasional/Documents/op24/sec4.html</w:t>
      </w:r>
    </w:p>
    <w:p w:rsidR="00D8410A" w:rsidRPr="0056083C" w:rsidRDefault="00D8410A" w:rsidP="004172BA">
      <w:pPr>
        <w:spacing w:line="480" w:lineRule="auto"/>
        <w:jc w:val="both"/>
        <w:rPr>
          <w:rFonts w:ascii="Arial" w:hAnsi="Arial" w:cs="Arial"/>
          <w:sz w:val="24"/>
          <w:szCs w:val="24"/>
        </w:rPr>
      </w:pPr>
      <w:proofErr w:type="gramStart"/>
      <w:r w:rsidRPr="0056083C">
        <w:rPr>
          <w:rFonts w:ascii="Arial" w:hAnsi="Arial" w:cs="Arial"/>
          <w:sz w:val="24"/>
          <w:szCs w:val="24"/>
        </w:rPr>
        <w:t>Department of the premier and cabinet.</w:t>
      </w:r>
      <w:proofErr w:type="gramEnd"/>
      <w:r w:rsidRPr="0056083C">
        <w:rPr>
          <w:rFonts w:ascii="Arial" w:hAnsi="Arial" w:cs="Arial"/>
          <w:sz w:val="24"/>
          <w:szCs w:val="24"/>
        </w:rPr>
        <w:t xml:space="preserve"> </w:t>
      </w:r>
      <w:proofErr w:type="gramStart"/>
      <w:r w:rsidRPr="0056083C">
        <w:rPr>
          <w:rFonts w:ascii="Arial" w:hAnsi="Arial" w:cs="Arial"/>
          <w:sz w:val="24"/>
          <w:szCs w:val="24"/>
        </w:rPr>
        <w:t>(2009).</w:t>
      </w:r>
      <w:r w:rsidRPr="0056083C">
        <w:rPr>
          <w:rFonts w:ascii="Arial" w:hAnsi="Arial" w:cs="Arial"/>
          <w:i/>
          <w:sz w:val="24"/>
          <w:szCs w:val="24"/>
        </w:rPr>
        <w:t xml:space="preserve"> About </w:t>
      </w:r>
      <w:r w:rsidRPr="0056083C">
        <w:rPr>
          <w:rFonts w:ascii="Arial" w:hAnsi="Arial" w:cs="Arial"/>
          <w:i/>
          <w:sz w:val="24"/>
          <w:szCs w:val="24"/>
        </w:rPr>
        <w:tab/>
        <w:t xml:space="preserve">Suicide Prevention </w:t>
      </w:r>
      <w:r w:rsidR="00611A56">
        <w:rPr>
          <w:rFonts w:ascii="Arial" w:hAnsi="Arial" w:cs="Arial"/>
          <w:i/>
          <w:sz w:val="24"/>
          <w:szCs w:val="24"/>
        </w:rPr>
        <w:tab/>
      </w:r>
      <w:r w:rsidRPr="0056083C">
        <w:rPr>
          <w:rFonts w:ascii="Arial" w:hAnsi="Arial" w:cs="Arial"/>
          <w:i/>
          <w:sz w:val="24"/>
          <w:szCs w:val="24"/>
        </w:rPr>
        <w:t>Country South A</w:t>
      </w:r>
      <w:r w:rsidR="00172D58" w:rsidRPr="0056083C">
        <w:rPr>
          <w:rFonts w:ascii="Arial" w:hAnsi="Arial" w:cs="Arial"/>
          <w:i/>
          <w:sz w:val="24"/>
          <w:szCs w:val="24"/>
        </w:rPr>
        <w:t>ustralia.</w:t>
      </w:r>
      <w:proofErr w:type="gramEnd"/>
      <w:r w:rsidR="00172D58" w:rsidRPr="0056083C">
        <w:rPr>
          <w:rFonts w:ascii="Arial" w:hAnsi="Arial" w:cs="Arial"/>
          <w:sz w:val="24"/>
          <w:szCs w:val="24"/>
        </w:rPr>
        <w:t xml:space="preserve"> Retrieved </w:t>
      </w:r>
      <w:r w:rsidR="00172D58" w:rsidRPr="0056083C">
        <w:rPr>
          <w:rFonts w:ascii="Arial" w:hAnsi="Arial" w:cs="Arial"/>
          <w:sz w:val="24"/>
          <w:szCs w:val="24"/>
        </w:rPr>
        <w:tab/>
        <w:t xml:space="preserve">August 30, </w:t>
      </w:r>
      <w:r w:rsidRPr="0056083C">
        <w:rPr>
          <w:rFonts w:ascii="Arial" w:hAnsi="Arial" w:cs="Arial"/>
          <w:sz w:val="24"/>
          <w:szCs w:val="24"/>
        </w:rPr>
        <w:t xml:space="preserve">2011, from </w:t>
      </w:r>
      <w:r w:rsidRPr="0056083C">
        <w:rPr>
          <w:rFonts w:ascii="Arial" w:hAnsi="Arial" w:cs="Arial"/>
          <w:sz w:val="24"/>
          <w:szCs w:val="24"/>
        </w:rPr>
        <w:tab/>
        <w:t>http:://</w:t>
      </w:r>
      <w:hyperlink r:id="rId7" w:history="1">
        <w:r w:rsidRPr="0056083C">
          <w:rPr>
            <w:rStyle w:val="Hyperlink"/>
            <w:rFonts w:ascii="Arial" w:hAnsi="Arial" w:cs="Arial"/>
            <w:sz w:val="24"/>
            <w:szCs w:val="24"/>
          </w:rPr>
          <w:t>www.socialinclusion.sa.gov.au/page.php?id=61</w:t>
        </w:r>
      </w:hyperlink>
    </w:p>
    <w:p w:rsidR="00E83A83" w:rsidRPr="0056083C" w:rsidRDefault="00E83A83" w:rsidP="004172BA">
      <w:pPr>
        <w:spacing w:line="480" w:lineRule="auto"/>
        <w:jc w:val="both"/>
        <w:rPr>
          <w:rFonts w:ascii="Arial" w:hAnsi="Arial" w:cs="Arial"/>
          <w:sz w:val="24"/>
          <w:szCs w:val="24"/>
        </w:rPr>
      </w:pPr>
      <w:proofErr w:type="spellStart"/>
      <w:proofErr w:type="gramStart"/>
      <w:r w:rsidRPr="0056083C">
        <w:rPr>
          <w:rFonts w:ascii="Arial" w:hAnsi="Arial" w:cs="Arial"/>
          <w:sz w:val="24"/>
          <w:szCs w:val="24"/>
        </w:rPr>
        <w:t>Farelly</w:t>
      </w:r>
      <w:proofErr w:type="spellEnd"/>
      <w:r w:rsidRPr="0056083C">
        <w:rPr>
          <w:rFonts w:ascii="Arial" w:hAnsi="Arial" w:cs="Arial"/>
          <w:sz w:val="24"/>
          <w:szCs w:val="24"/>
        </w:rPr>
        <w:t>, T. (2008).</w:t>
      </w:r>
      <w:proofErr w:type="gramEnd"/>
      <w:r w:rsidRPr="0056083C">
        <w:rPr>
          <w:rFonts w:ascii="Arial" w:hAnsi="Arial" w:cs="Arial"/>
          <w:sz w:val="24"/>
          <w:szCs w:val="24"/>
        </w:rPr>
        <w:t xml:space="preserve"> The Aboriginal Suicide and Self- Harm, Self- </w:t>
      </w:r>
      <w:r w:rsidR="0041063B" w:rsidRPr="0056083C">
        <w:rPr>
          <w:rFonts w:ascii="Arial" w:hAnsi="Arial" w:cs="Arial"/>
          <w:sz w:val="24"/>
          <w:szCs w:val="24"/>
        </w:rPr>
        <w:tab/>
      </w:r>
      <w:r w:rsidRPr="0056083C">
        <w:rPr>
          <w:rFonts w:ascii="Arial" w:hAnsi="Arial" w:cs="Arial"/>
          <w:sz w:val="24"/>
          <w:szCs w:val="24"/>
        </w:rPr>
        <w:t xml:space="preserve">Seeking </w:t>
      </w:r>
      <w:r w:rsidR="00611A56">
        <w:rPr>
          <w:rFonts w:ascii="Arial" w:hAnsi="Arial" w:cs="Arial"/>
          <w:sz w:val="24"/>
          <w:szCs w:val="24"/>
        </w:rPr>
        <w:tab/>
      </w:r>
      <w:proofErr w:type="spellStart"/>
      <w:r w:rsidR="0041063B" w:rsidRPr="0056083C">
        <w:rPr>
          <w:rFonts w:ascii="Arial" w:hAnsi="Arial" w:cs="Arial"/>
          <w:sz w:val="24"/>
          <w:szCs w:val="24"/>
        </w:rPr>
        <w:t>Quandency</w:t>
      </w:r>
      <w:proofErr w:type="spellEnd"/>
      <w:r w:rsidR="0041063B" w:rsidRPr="0056083C">
        <w:rPr>
          <w:rFonts w:ascii="Arial" w:hAnsi="Arial" w:cs="Arial"/>
          <w:sz w:val="24"/>
          <w:szCs w:val="24"/>
        </w:rPr>
        <w:t xml:space="preserve">. </w:t>
      </w:r>
      <w:r w:rsidR="0041063B" w:rsidRPr="0056083C">
        <w:rPr>
          <w:rFonts w:ascii="Arial" w:hAnsi="Arial" w:cs="Arial"/>
          <w:i/>
          <w:sz w:val="24"/>
          <w:szCs w:val="24"/>
        </w:rPr>
        <w:t>Aboriginal and Islander Health</w:t>
      </w:r>
      <w:r w:rsidR="0041063B" w:rsidRPr="0056083C">
        <w:rPr>
          <w:rFonts w:ascii="Arial" w:hAnsi="Arial" w:cs="Arial"/>
          <w:sz w:val="24"/>
          <w:szCs w:val="24"/>
        </w:rPr>
        <w:t xml:space="preserve"> </w:t>
      </w:r>
      <w:r w:rsidR="0041063B" w:rsidRPr="0056083C">
        <w:rPr>
          <w:rFonts w:ascii="Arial" w:hAnsi="Arial" w:cs="Arial"/>
          <w:sz w:val="24"/>
          <w:szCs w:val="24"/>
        </w:rPr>
        <w:tab/>
      </w:r>
      <w:r w:rsidR="0041063B" w:rsidRPr="0056083C">
        <w:rPr>
          <w:rFonts w:ascii="Arial" w:hAnsi="Arial" w:cs="Arial"/>
          <w:i/>
          <w:sz w:val="24"/>
          <w:szCs w:val="24"/>
        </w:rPr>
        <w:t>Worker Journal</w:t>
      </w:r>
      <w:r w:rsidR="00172D58" w:rsidRPr="0056083C">
        <w:rPr>
          <w:rFonts w:ascii="Arial" w:hAnsi="Arial" w:cs="Arial"/>
          <w:sz w:val="24"/>
          <w:szCs w:val="24"/>
        </w:rPr>
        <w:t>,</w:t>
      </w:r>
      <w:r w:rsidR="0041063B" w:rsidRPr="0056083C">
        <w:rPr>
          <w:rFonts w:ascii="Arial" w:hAnsi="Arial" w:cs="Arial"/>
          <w:sz w:val="24"/>
          <w:szCs w:val="24"/>
        </w:rPr>
        <w:t xml:space="preserve"> 32(1), 11-15.</w:t>
      </w:r>
    </w:p>
    <w:p w:rsidR="00181708" w:rsidRPr="0056083C" w:rsidRDefault="00181708" w:rsidP="004172BA">
      <w:pPr>
        <w:spacing w:line="480" w:lineRule="auto"/>
        <w:jc w:val="both"/>
        <w:rPr>
          <w:rFonts w:ascii="Arial" w:hAnsi="Arial" w:cs="Arial"/>
          <w:sz w:val="24"/>
          <w:szCs w:val="24"/>
        </w:rPr>
      </w:pPr>
      <w:proofErr w:type="spellStart"/>
      <w:proofErr w:type="gramStart"/>
      <w:r w:rsidRPr="0056083C">
        <w:rPr>
          <w:rFonts w:ascii="Arial" w:hAnsi="Arial" w:cs="Arial"/>
          <w:sz w:val="24"/>
          <w:szCs w:val="24"/>
        </w:rPr>
        <w:lastRenderedPageBreak/>
        <w:t>Kelher</w:t>
      </w:r>
      <w:proofErr w:type="spellEnd"/>
      <w:r w:rsidRPr="0056083C">
        <w:rPr>
          <w:rFonts w:ascii="Arial" w:hAnsi="Arial" w:cs="Arial"/>
          <w:sz w:val="24"/>
          <w:szCs w:val="24"/>
        </w:rPr>
        <w:t>, H. &amp; MacDougall, C. (2010).</w:t>
      </w:r>
      <w:proofErr w:type="gramEnd"/>
      <w:r w:rsidRPr="0056083C">
        <w:rPr>
          <w:rFonts w:ascii="Arial" w:hAnsi="Arial" w:cs="Arial"/>
          <w:sz w:val="24"/>
          <w:szCs w:val="24"/>
        </w:rPr>
        <w:t xml:space="preserve"> </w:t>
      </w:r>
      <w:r w:rsidRPr="0056083C">
        <w:rPr>
          <w:rFonts w:ascii="Arial" w:hAnsi="Arial" w:cs="Arial"/>
          <w:i/>
          <w:sz w:val="24"/>
          <w:szCs w:val="24"/>
        </w:rPr>
        <w:t xml:space="preserve">Understanding Health; </w:t>
      </w:r>
      <w:proofErr w:type="gramStart"/>
      <w:r w:rsidRPr="0056083C">
        <w:rPr>
          <w:rFonts w:ascii="Arial" w:hAnsi="Arial" w:cs="Arial"/>
          <w:i/>
          <w:sz w:val="24"/>
          <w:szCs w:val="24"/>
        </w:rPr>
        <w:t>A</w:t>
      </w:r>
      <w:proofErr w:type="gramEnd"/>
      <w:r w:rsidRPr="0056083C">
        <w:rPr>
          <w:rFonts w:ascii="Arial" w:hAnsi="Arial" w:cs="Arial"/>
          <w:sz w:val="24"/>
          <w:szCs w:val="24"/>
        </w:rPr>
        <w:t xml:space="preserve"> </w:t>
      </w:r>
      <w:r w:rsidR="00AD2B2D" w:rsidRPr="0056083C">
        <w:rPr>
          <w:rFonts w:ascii="Arial" w:hAnsi="Arial" w:cs="Arial"/>
          <w:sz w:val="24"/>
          <w:szCs w:val="24"/>
        </w:rPr>
        <w:tab/>
      </w:r>
      <w:r w:rsidRPr="0056083C">
        <w:rPr>
          <w:rFonts w:ascii="Arial" w:hAnsi="Arial" w:cs="Arial"/>
          <w:i/>
          <w:sz w:val="24"/>
          <w:szCs w:val="24"/>
        </w:rPr>
        <w:t xml:space="preserve">Determinant </w:t>
      </w:r>
      <w:r w:rsidR="00611A56">
        <w:rPr>
          <w:rFonts w:ascii="Arial" w:hAnsi="Arial" w:cs="Arial"/>
          <w:i/>
          <w:sz w:val="24"/>
          <w:szCs w:val="24"/>
        </w:rPr>
        <w:tab/>
      </w:r>
      <w:r w:rsidRPr="0056083C">
        <w:rPr>
          <w:rFonts w:ascii="Arial" w:hAnsi="Arial" w:cs="Arial"/>
          <w:i/>
          <w:sz w:val="24"/>
          <w:szCs w:val="24"/>
        </w:rPr>
        <w:t>Approach</w:t>
      </w:r>
      <w:r w:rsidR="00172D58" w:rsidRPr="0056083C">
        <w:rPr>
          <w:rFonts w:ascii="Arial" w:hAnsi="Arial" w:cs="Arial"/>
          <w:sz w:val="24"/>
          <w:szCs w:val="24"/>
        </w:rPr>
        <w:t xml:space="preserve">. Australia: Oxford, </w:t>
      </w:r>
      <w:r w:rsidRPr="0056083C">
        <w:rPr>
          <w:rFonts w:ascii="Arial" w:hAnsi="Arial" w:cs="Arial"/>
          <w:sz w:val="24"/>
          <w:szCs w:val="24"/>
        </w:rPr>
        <w:t>p.</w:t>
      </w:r>
      <w:r w:rsidR="00AD2B2D" w:rsidRPr="0056083C">
        <w:rPr>
          <w:rFonts w:ascii="Arial" w:hAnsi="Arial" w:cs="Arial"/>
          <w:sz w:val="24"/>
          <w:szCs w:val="24"/>
        </w:rPr>
        <w:t>37.</w:t>
      </w:r>
    </w:p>
    <w:p w:rsidR="00D8410A" w:rsidRPr="0056083C" w:rsidRDefault="00D8410A" w:rsidP="004172BA">
      <w:pPr>
        <w:spacing w:line="480" w:lineRule="auto"/>
        <w:jc w:val="both"/>
        <w:rPr>
          <w:rFonts w:ascii="Arial" w:hAnsi="Arial" w:cs="Arial"/>
          <w:sz w:val="24"/>
          <w:szCs w:val="24"/>
        </w:rPr>
      </w:pPr>
      <w:proofErr w:type="gramStart"/>
      <w:r w:rsidRPr="0056083C">
        <w:rPr>
          <w:rFonts w:ascii="Arial" w:hAnsi="Arial" w:cs="Arial"/>
          <w:sz w:val="24"/>
          <w:szCs w:val="24"/>
        </w:rPr>
        <w:t>National S</w:t>
      </w:r>
      <w:r w:rsidR="00C15854" w:rsidRPr="0056083C">
        <w:rPr>
          <w:rFonts w:ascii="Arial" w:hAnsi="Arial" w:cs="Arial"/>
          <w:sz w:val="24"/>
          <w:szCs w:val="24"/>
        </w:rPr>
        <w:t>uicide Prevention Strategy.</w:t>
      </w:r>
      <w:proofErr w:type="gramEnd"/>
      <w:r w:rsidR="00C15854" w:rsidRPr="0056083C">
        <w:rPr>
          <w:rFonts w:ascii="Arial" w:hAnsi="Arial" w:cs="Arial"/>
          <w:sz w:val="24"/>
          <w:szCs w:val="24"/>
        </w:rPr>
        <w:t xml:space="preserve"> </w:t>
      </w:r>
      <w:proofErr w:type="gramStart"/>
      <w:r w:rsidR="00C15854" w:rsidRPr="0056083C">
        <w:rPr>
          <w:rFonts w:ascii="Arial" w:hAnsi="Arial" w:cs="Arial"/>
          <w:sz w:val="24"/>
          <w:szCs w:val="24"/>
        </w:rPr>
        <w:t>(2011</w:t>
      </w:r>
      <w:r w:rsidR="00C15854" w:rsidRPr="0056083C">
        <w:rPr>
          <w:rFonts w:ascii="Arial" w:hAnsi="Arial" w:cs="Arial"/>
          <w:i/>
          <w:sz w:val="24"/>
          <w:szCs w:val="24"/>
        </w:rPr>
        <w:t xml:space="preserve">). </w:t>
      </w:r>
      <w:r w:rsidR="00181708" w:rsidRPr="0056083C">
        <w:rPr>
          <w:rFonts w:ascii="Arial" w:hAnsi="Arial" w:cs="Arial"/>
          <w:i/>
          <w:sz w:val="24"/>
          <w:szCs w:val="24"/>
        </w:rPr>
        <w:t>Mental Health</w:t>
      </w:r>
      <w:r w:rsidR="00181708" w:rsidRPr="0056083C">
        <w:rPr>
          <w:rFonts w:ascii="Arial" w:hAnsi="Arial" w:cs="Arial"/>
          <w:sz w:val="24"/>
          <w:szCs w:val="24"/>
        </w:rPr>
        <w:t xml:space="preserve"> </w:t>
      </w:r>
      <w:r w:rsidR="00181708" w:rsidRPr="0056083C">
        <w:rPr>
          <w:rFonts w:ascii="Arial" w:hAnsi="Arial" w:cs="Arial"/>
          <w:sz w:val="24"/>
          <w:szCs w:val="24"/>
        </w:rPr>
        <w:tab/>
      </w:r>
      <w:r w:rsidR="00181708" w:rsidRPr="0056083C">
        <w:rPr>
          <w:rFonts w:ascii="Arial" w:hAnsi="Arial" w:cs="Arial"/>
          <w:i/>
          <w:sz w:val="24"/>
          <w:szCs w:val="24"/>
        </w:rPr>
        <w:t>and Wellbeing</w:t>
      </w:r>
      <w:r w:rsidR="0041063B" w:rsidRPr="0056083C">
        <w:rPr>
          <w:rFonts w:ascii="Arial" w:hAnsi="Arial" w:cs="Arial"/>
          <w:sz w:val="24"/>
          <w:szCs w:val="24"/>
        </w:rPr>
        <w:t>.</w:t>
      </w:r>
      <w:proofErr w:type="gramEnd"/>
      <w:r w:rsidR="0041063B" w:rsidRPr="0056083C">
        <w:rPr>
          <w:rFonts w:ascii="Arial" w:hAnsi="Arial" w:cs="Arial"/>
          <w:sz w:val="24"/>
          <w:szCs w:val="24"/>
        </w:rPr>
        <w:t xml:space="preserve"> </w:t>
      </w:r>
      <w:r w:rsidR="00611A56">
        <w:rPr>
          <w:rFonts w:ascii="Arial" w:hAnsi="Arial" w:cs="Arial"/>
          <w:sz w:val="24"/>
          <w:szCs w:val="24"/>
        </w:rPr>
        <w:tab/>
      </w:r>
      <w:r w:rsidR="0041063B" w:rsidRPr="0056083C">
        <w:rPr>
          <w:rFonts w:ascii="Arial" w:hAnsi="Arial" w:cs="Arial"/>
          <w:sz w:val="24"/>
          <w:szCs w:val="24"/>
        </w:rPr>
        <w:t>Retrieved</w:t>
      </w:r>
      <w:r w:rsidR="00181708" w:rsidRPr="0056083C">
        <w:rPr>
          <w:rFonts w:ascii="Arial" w:hAnsi="Arial" w:cs="Arial"/>
          <w:sz w:val="24"/>
          <w:szCs w:val="24"/>
        </w:rPr>
        <w:t xml:space="preserve"> August 30, 2011, from </w:t>
      </w:r>
      <w:r w:rsidR="00181708" w:rsidRPr="0056083C">
        <w:rPr>
          <w:rFonts w:ascii="Arial" w:hAnsi="Arial" w:cs="Arial"/>
          <w:sz w:val="24"/>
          <w:szCs w:val="24"/>
        </w:rPr>
        <w:tab/>
        <w:t>http:://www.health.gov.au&gt;programsandinitiatives&gt;suic</w:t>
      </w:r>
      <w:r w:rsidR="00181708" w:rsidRPr="0056083C">
        <w:rPr>
          <w:rFonts w:ascii="Arial" w:hAnsi="Arial" w:cs="Arial"/>
          <w:sz w:val="24"/>
          <w:szCs w:val="24"/>
        </w:rPr>
        <w:tab/>
      </w:r>
      <w:proofErr w:type="spellStart"/>
      <w:r w:rsidR="00181708" w:rsidRPr="0056083C">
        <w:rPr>
          <w:rFonts w:ascii="Arial" w:hAnsi="Arial" w:cs="Arial"/>
          <w:sz w:val="24"/>
          <w:szCs w:val="24"/>
        </w:rPr>
        <w:t>ideprevention</w:t>
      </w:r>
      <w:proofErr w:type="spellEnd"/>
    </w:p>
    <w:p w:rsidR="00181708" w:rsidRPr="0056083C" w:rsidRDefault="00181708" w:rsidP="004172BA">
      <w:pPr>
        <w:spacing w:line="480" w:lineRule="auto"/>
        <w:jc w:val="both"/>
        <w:rPr>
          <w:rFonts w:ascii="Arial" w:hAnsi="Arial" w:cs="Arial"/>
          <w:sz w:val="24"/>
          <w:szCs w:val="24"/>
        </w:rPr>
      </w:pPr>
      <w:r w:rsidRPr="0056083C">
        <w:rPr>
          <w:rFonts w:ascii="Arial" w:hAnsi="Arial" w:cs="Arial"/>
          <w:sz w:val="24"/>
          <w:szCs w:val="24"/>
        </w:rPr>
        <w:t xml:space="preserve">Mann, L. (1997). </w:t>
      </w:r>
      <w:proofErr w:type="gramStart"/>
      <w:r w:rsidRPr="0056083C">
        <w:rPr>
          <w:rFonts w:ascii="Arial" w:hAnsi="Arial" w:cs="Arial"/>
          <w:sz w:val="24"/>
          <w:szCs w:val="24"/>
        </w:rPr>
        <w:t xml:space="preserve">Youth </w:t>
      </w:r>
      <w:r w:rsidR="00AD2B2D" w:rsidRPr="0056083C">
        <w:rPr>
          <w:rFonts w:ascii="Arial" w:hAnsi="Arial" w:cs="Arial"/>
          <w:sz w:val="24"/>
          <w:szCs w:val="24"/>
        </w:rPr>
        <w:t>Suicide</w:t>
      </w:r>
      <w:r w:rsidRPr="0056083C">
        <w:rPr>
          <w:rFonts w:ascii="Arial" w:hAnsi="Arial" w:cs="Arial"/>
          <w:sz w:val="24"/>
          <w:szCs w:val="24"/>
        </w:rPr>
        <w:t xml:space="preserve">; Can Primary Health Care </w:t>
      </w:r>
      <w:r w:rsidRPr="0056083C">
        <w:rPr>
          <w:rFonts w:ascii="Arial" w:hAnsi="Arial" w:cs="Arial"/>
          <w:sz w:val="24"/>
          <w:szCs w:val="24"/>
        </w:rPr>
        <w:tab/>
        <w:t>He</w:t>
      </w:r>
      <w:r w:rsidR="00172D58" w:rsidRPr="0056083C">
        <w:rPr>
          <w:rFonts w:ascii="Arial" w:hAnsi="Arial" w:cs="Arial"/>
          <w:sz w:val="24"/>
          <w:szCs w:val="24"/>
        </w:rPr>
        <w:t>lp.</w:t>
      </w:r>
      <w:proofErr w:type="gramEnd"/>
      <w:r w:rsidR="00172D58" w:rsidRPr="0056083C">
        <w:rPr>
          <w:rFonts w:ascii="Arial" w:hAnsi="Arial" w:cs="Arial"/>
          <w:sz w:val="24"/>
          <w:szCs w:val="24"/>
        </w:rPr>
        <w:t xml:space="preserve"> </w:t>
      </w:r>
      <w:proofErr w:type="gramStart"/>
      <w:r w:rsidR="00172D58" w:rsidRPr="0056083C">
        <w:rPr>
          <w:rFonts w:ascii="Arial" w:hAnsi="Arial" w:cs="Arial"/>
          <w:i/>
          <w:sz w:val="24"/>
          <w:szCs w:val="24"/>
        </w:rPr>
        <w:t xml:space="preserve">Australian </w:t>
      </w:r>
      <w:r w:rsidR="00611A56">
        <w:rPr>
          <w:rFonts w:ascii="Arial" w:hAnsi="Arial" w:cs="Arial"/>
          <w:i/>
          <w:sz w:val="24"/>
          <w:szCs w:val="24"/>
        </w:rPr>
        <w:tab/>
      </w:r>
      <w:r w:rsidR="00172D58" w:rsidRPr="0056083C">
        <w:rPr>
          <w:rFonts w:ascii="Arial" w:hAnsi="Arial" w:cs="Arial"/>
          <w:i/>
          <w:sz w:val="24"/>
          <w:szCs w:val="24"/>
        </w:rPr>
        <w:t>Nursing Journal</w:t>
      </w:r>
      <w:r w:rsidR="00172D58" w:rsidRPr="0056083C">
        <w:rPr>
          <w:rFonts w:ascii="Arial" w:hAnsi="Arial" w:cs="Arial"/>
          <w:sz w:val="24"/>
          <w:szCs w:val="24"/>
        </w:rPr>
        <w:t>, 20</w:t>
      </w:r>
      <w:r w:rsidRPr="0056083C">
        <w:rPr>
          <w:rFonts w:ascii="Arial" w:hAnsi="Arial" w:cs="Arial"/>
          <w:sz w:val="24"/>
          <w:szCs w:val="24"/>
        </w:rPr>
        <w:t>(4), 7.</w:t>
      </w:r>
      <w:proofErr w:type="gramEnd"/>
    </w:p>
    <w:p w:rsidR="0041063B" w:rsidRPr="0056083C" w:rsidRDefault="0041063B" w:rsidP="004172BA">
      <w:pPr>
        <w:spacing w:line="480" w:lineRule="auto"/>
        <w:jc w:val="both"/>
        <w:rPr>
          <w:rFonts w:ascii="Arial" w:hAnsi="Arial" w:cs="Arial"/>
          <w:sz w:val="24"/>
          <w:szCs w:val="24"/>
        </w:rPr>
      </w:pPr>
      <w:proofErr w:type="gramStart"/>
      <w:r w:rsidRPr="0056083C">
        <w:rPr>
          <w:rFonts w:ascii="Arial" w:hAnsi="Arial" w:cs="Arial"/>
          <w:sz w:val="24"/>
          <w:szCs w:val="24"/>
        </w:rPr>
        <w:t>McCormack, P., Mohammed, F. &amp; Obrien, A. (2001).</w:t>
      </w:r>
      <w:proofErr w:type="gramEnd"/>
      <w:r w:rsidRPr="0056083C">
        <w:rPr>
          <w:rFonts w:ascii="Arial" w:hAnsi="Arial" w:cs="Arial"/>
          <w:sz w:val="24"/>
          <w:szCs w:val="24"/>
        </w:rPr>
        <w:t xml:space="preserve"> Leading </w:t>
      </w:r>
      <w:r w:rsidRPr="0056083C">
        <w:rPr>
          <w:rFonts w:ascii="Arial" w:hAnsi="Arial" w:cs="Arial"/>
          <w:sz w:val="24"/>
          <w:szCs w:val="24"/>
        </w:rPr>
        <w:tab/>
        <w:t xml:space="preserve">to Work with </w:t>
      </w:r>
      <w:r w:rsidR="00611A56">
        <w:rPr>
          <w:rFonts w:ascii="Arial" w:hAnsi="Arial" w:cs="Arial"/>
          <w:sz w:val="24"/>
          <w:szCs w:val="24"/>
        </w:rPr>
        <w:tab/>
      </w:r>
      <w:r w:rsidRPr="0056083C">
        <w:rPr>
          <w:rFonts w:ascii="Arial" w:hAnsi="Arial" w:cs="Arial"/>
          <w:sz w:val="24"/>
          <w:szCs w:val="24"/>
        </w:rPr>
        <w:t xml:space="preserve">Community; The Development of the </w:t>
      </w:r>
      <w:r w:rsidRPr="0056083C">
        <w:rPr>
          <w:rFonts w:ascii="Arial" w:hAnsi="Arial" w:cs="Arial"/>
          <w:sz w:val="24"/>
          <w:szCs w:val="24"/>
        </w:rPr>
        <w:tab/>
      </w:r>
      <w:proofErr w:type="spellStart"/>
      <w:r w:rsidRPr="0056083C">
        <w:rPr>
          <w:rFonts w:ascii="Arial" w:hAnsi="Arial" w:cs="Arial"/>
          <w:sz w:val="24"/>
          <w:szCs w:val="24"/>
        </w:rPr>
        <w:t>Wujal</w:t>
      </w:r>
      <w:proofErr w:type="spellEnd"/>
      <w:r w:rsidRPr="0056083C">
        <w:rPr>
          <w:rFonts w:ascii="Arial" w:hAnsi="Arial" w:cs="Arial"/>
          <w:sz w:val="24"/>
          <w:szCs w:val="24"/>
        </w:rPr>
        <w:t xml:space="preserve"> Guidelines for Supporting </w:t>
      </w:r>
      <w:r w:rsidR="00611A56">
        <w:rPr>
          <w:rFonts w:ascii="Arial" w:hAnsi="Arial" w:cs="Arial"/>
          <w:sz w:val="24"/>
          <w:szCs w:val="24"/>
        </w:rPr>
        <w:tab/>
      </w:r>
      <w:r w:rsidRPr="0056083C">
        <w:rPr>
          <w:rFonts w:ascii="Arial" w:hAnsi="Arial" w:cs="Arial"/>
          <w:sz w:val="24"/>
          <w:szCs w:val="24"/>
        </w:rPr>
        <w:t xml:space="preserve">People Who are Risk. </w:t>
      </w:r>
      <w:r w:rsidRPr="0056083C">
        <w:rPr>
          <w:rFonts w:ascii="Arial" w:hAnsi="Arial" w:cs="Arial"/>
          <w:sz w:val="24"/>
          <w:szCs w:val="24"/>
        </w:rPr>
        <w:tab/>
      </w:r>
      <w:proofErr w:type="gramStart"/>
      <w:r w:rsidRPr="0056083C">
        <w:rPr>
          <w:rFonts w:ascii="Arial" w:hAnsi="Arial" w:cs="Arial"/>
          <w:i/>
          <w:sz w:val="24"/>
          <w:szCs w:val="24"/>
        </w:rPr>
        <w:t>Aboriginal and Islander Health Worker Journal</w:t>
      </w:r>
      <w:r w:rsidR="00172D58" w:rsidRPr="0056083C">
        <w:rPr>
          <w:rFonts w:ascii="Arial" w:hAnsi="Arial" w:cs="Arial"/>
          <w:sz w:val="24"/>
          <w:szCs w:val="24"/>
        </w:rPr>
        <w:t>,</w:t>
      </w:r>
      <w:r w:rsidRPr="0056083C">
        <w:rPr>
          <w:rFonts w:ascii="Arial" w:hAnsi="Arial" w:cs="Arial"/>
          <w:sz w:val="24"/>
          <w:szCs w:val="24"/>
        </w:rPr>
        <w:t xml:space="preserve"> </w:t>
      </w:r>
      <w:r w:rsidR="00611A56">
        <w:rPr>
          <w:rFonts w:ascii="Arial" w:hAnsi="Arial" w:cs="Arial"/>
          <w:sz w:val="24"/>
          <w:szCs w:val="24"/>
        </w:rPr>
        <w:tab/>
      </w:r>
      <w:r w:rsidRPr="0056083C">
        <w:rPr>
          <w:rFonts w:ascii="Arial" w:hAnsi="Arial" w:cs="Arial"/>
          <w:sz w:val="24"/>
          <w:szCs w:val="24"/>
        </w:rPr>
        <w:t>25(2).</w:t>
      </w:r>
      <w:proofErr w:type="gramEnd"/>
    </w:p>
    <w:p w:rsidR="0041063B" w:rsidRPr="0056083C" w:rsidRDefault="00530104" w:rsidP="004172BA">
      <w:pPr>
        <w:spacing w:line="480" w:lineRule="auto"/>
        <w:jc w:val="both"/>
        <w:rPr>
          <w:rFonts w:ascii="Arial" w:hAnsi="Arial" w:cs="Arial"/>
          <w:sz w:val="24"/>
          <w:szCs w:val="24"/>
        </w:rPr>
      </w:pPr>
      <w:proofErr w:type="gramStart"/>
      <w:r w:rsidRPr="0056083C">
        <w:rPr>
          <w:rFonts w:ascii="Arial" w:hAnsi="Arial" w:cs="Arial"/>
          <w:sz w:val="24"/>
          <w:szCs w:val="24"/>
        </w:rPr>
        <w:t>Patton, G.</w:t>
      </w:r>
      <w:r w:rsidR="00172D58" w:rsidRPr="0056083C">
        <w:rPr>
          <w:rFonts w:ascii="Arial" w:hAnsi="Arial" w:cs="Arial"/>
          <w:sz w:val="24"/>
          <w:szCs w:val="24"/>
        </w:rPr>
        <w:t xml:space="preserve"> </w:t>
      </w:r>
      <w:r w:rsidRPr="0056083C">
        <w:rPr>
          <w:rFonts w:ascii="Arial" w:hAnsi="Arial" w:cs="Arial"/>
          <w:sz w:val="24"/>
          <w:szCs w:val="24"/>
        </w:rPr>
        <w:t>C. &amp; Burns, J.</w:t>
      </w:r>
      <w:r w:rsidR="00172D58" w:rsidRPr="0056083C">
        <w:rPr>
          <w:rFonts w:ascii="Arial" w:hAnsi="Arial" w:cs="Arial"/>
          <w:sz w:val="24"/>
          <w:szCs w:val="24"/>
        </w:rPr>
        <w:t xml:space="preserve"> </w:t>
      </w:r>
      <w:r w:rsidRPr="0056083C">
        <w:rPr>
          <w:rFonts w:ascii="Arial" w:hAnsi="Arial" w:cs="Arial"/>
          <w:sz w:val="24"/>
          <w:szCs w:val="24"/>
        </w:rPr>
        <w:t>M. (2000).</w:t>
      </w:r>
      <w:proofErr w:type="gramEnd"/>
      <w:r w:rsidRPr="0056083C">
        <w:rPr>
          <w:rFonts w:ascii="Arial" w:hAnsi="Arial" w:cs="Arial"/>
          <w:sz w:val="24"/>
          <w:szCs w:val="24"/>
        </w:rPr>
        <w:t xml:space="preserve"> Preventive Interventions </w:t>
      </w:r>
      <w:r w:rsidRPr="0056083C">
        <w:rPr>
          <w:rFonts w:ascii="Arial" w:hAnsi="Arial" w:cs="Arial"/>
          <w:sz w:val="24"/>
          <w:szCs w:val="24"/>
        </w:rPr>
        <w:tab/>
        <w:t xml:space="preserve">for Youth </w:t>
      </w:r>
      <w:r w:rsidR="00611A56">
        <w:rPr>
          <w:rFonts w:ascii="Arial" w:hAnsi="Arial" w:cs="Arial"/>
          <w:sz w:val="24"/>
          <w:szCs w:val="24"/>
        </w:rPr>
        <w:tab/>
      </w:r>
      <w:r w:rsidRPr="0056083C">
        <w:rPr>
          <w:rFonts w:ascii="Arial" w:hAnsi="Arial" w:cs="Arial"/>
          <w:sz w:val="24"/>
          <w:szCs w:val="24"/>
        </w:rPr>
        <w:t xml:space="preserve">Suicide; A Risk Factor Based Approach. </w:t>
      </w:r>
      <w:r w:rsidRPr="0056083C">
        <w:rPr>
          <w:rFonts w:ascii="Arial" w:hAnsi="Arial" w:cs="Arial"/>
          <w:sz w:val="24"/>
          <w:szCs w:val="24"/>
        </w:rPr>
        <w:tab/>
      </w:r>
      <w:r w:rsidRPr="0056083C">
        <w:rPr>
          <w:rFonts w:ascii="Arial" w:hAnsi="Arial" w:cs="Arial"/>
          <w:i/>
          <w:sz w:val="24"/>
          <w:szCs w:val="24"/>
        </w:rPr>
        <w:t xml:space="preserve">Australian and New Zealand </w:t>
      </w:r>
      <w:r w:rsidR="00611A56">
        <w:rPr>
          <w:rFonts w:ascii="Arial" w:hAnsi="Arial" w:cs="Arial"/>
          <w:i/>
          <w:sz w:val="24"/>
          <w:szCs w:val="24"/>
        </w:rPr>
        <w:tab/>
      </w:r>
      <w:r w:rsidRPr="0056083C">
        <w:rPr>
          <w:rFonts w:ascii="Arial" w:hAnsi="Arial" w:cs="Arial"/>
          <w:i/>
          <w:sz w:val="24"/>
          <w:szCs w:val="24"/>
        </w:rPr>
        <w:t>Journal of Psychiatry</w:t>
      </w:r>
      <w:r w:rsidR="00172D58" w:rsidRPr="0056083C">
        <w:rPr>
          <w:rFonts w:ascii="Arial" w:hAnsi="Arial" w:cs="Arial"/>
          <w:sz w:val="24"/>
          <w:szCs w:val="24"/>
        </w:rPr>
        <w:t>,</w:t>
      </w:r>
      <w:r w:rsidRPr="0056083C">
        <w:rPr>
          <w:rFonts w:ascii="Arial" w:hAnsi="Arial" w:cs="Arial"/>
          <w:sz w:val="24"/>
          <w:szCs w:val="24"/>
        </w:rPr>
        <w:t xml:space="preserve"> 34, </w:t>
      </w:r>
      <w:r w:rsidR="001933A3" w:rsidRPr="0056083C">
        <w:rPr>
          <w:rFonts w:ascii="Arial" w:hAnsi="Arial" w:cs="Arial"/>
          <w:sz w:val="24"/>
          <w:szCs w:val="24"/>
        </w:rPr>
        <w:tab/>
      </w:r>
      <w:r w:rsidRPr="0056083C">
        <w:rPr>
          <w:rFonts w:ascii="Arial" w:hAnsi="Arial" w:cs="Arial"/>
          <w:sz w:val="24"/>
          <w:szCs w:val="24"/>
        </w:rPr>
        <w:t>388-407.</w:t>
      </w:r>
    </w:p>
    <w:p w:rsidR="00571B74" w:rsidRPr="0056083C" w:rsidRDefault="00AD2B2D" w:rsidP="004172BA">
      <w:pPr>
        <w:spacing w:line="480" w:lineRule="auto"/>
        <w:jc w:val="both"/>
        <w:rPr>
          <w:rFonts w:ascii="Arial" w:hAnsi="Arial" w:cs="Arial"/>
          <w:sz w:val="24"/>
          <w:szCs w:val="24"/>
        </w:rPr>
      </w:pPr>
      <w:proofErr w:type="spellStart"/>
      <w:r w:rsidRPr="0056083C">
        <w:rPr>
          <w:rFonts w:ascii="Arial" w:hAnsi="Arial" w:cs="Arial"/>
          <w:sz w:val="24"/>
          <w:szCs w:val="24"/>
        </w:rPr>
        <w:t>Prabhu</w:t>
      </w:r>
      <w:proofErr w:type="spellEnd"/>
      <w:r w:rsidRPr="0056083C">
        <w:rPr>
          <w:rFonts w:ascii="Arial" w:hAnsi="Arial" w:cs="Arial"/>
          <w:sz w:val="24"/>
          <w:szCs w:val="24"/>
        </w:rPr>
        <w:t>, S.</w:t>
      </w:r>
      <w:r w:rsidR="006B7306" w:rsidRPr="0056083C">
        <w:rPr>
          <w:rFonts w:ascii="Arial" w:hAnsi="Arial" w:cs="Arial"/>
          <w:sz w:val="24"/>
          <w:szCs w:val="24"/>
        </w:rPr>
        <w:t xml:space="preserve"> </w:t>
      </w:r>
      <w:r w:rsidRPr="0056083C">
        <w:rPr>
          <w:rFonts w:ascii="Arial" w:hAnsi="Arial" w:cs="Arial"/>
          <w:sz w:val="24"/>
          <w:szCs w:val="24"/>
        </w:rPr>
        <w:t xml:space="preserve">L., Molinari, V., Bowers, T. &amp; Lomax, J. (2010). </w:t>
      </w:r>
      <w:r w:rsidR="006B7306" w:rsidRPr="0056083C">
        <w:rPr>
          <w:rFonts w:ascii="Arial" w:hAnsi="Arial" w:cs="Arial"/>
          <w:sz w:val="24"/>
          <w:szCs w:val="24"/>
        </w:rPr>
        <w:tab/>
      </w:r>
      <w:proofErr w:type="gramStart"/>
      <w:r w:rsidRPr="0056083C">
        <w:rPr>
          <w:rFonts w:ascii="Arial" w:hAnsi="Arial" w:cs="Arial"/>
          <w:sz w:val="24"/>
          <w:szCs w:val="24"/>
        </w:rPr>
        <w:t xml:space="preserve">Roles of Family in </w:t>
      </w:r>
      <w:r w:rsidR="00611A56">
        <w:rPr>
          <w:rFonts w:ascii="Arial" w:hAnsi="Arial" w:cs="Arial"/>
          <w:sz w:val="24"/>
          <w:szCs w:val="24"/>
        </w:rPr>
        <w:tab/>
      </w:r>
      <w:r w:rsidRPr="0056083C">
        <w:rPr>
          <w:rFonts w:ascii="Arial" w:hAnsi="Arial" w:cs="Arial"/>
          <w:sz w:val="24"/>
          <w:szCs w:val="24"/>
        </w:rPr>
        <w:t xml:space="preserve">Suicide Prevention; </w:t>
      </w:r>
      <w:r w:rsidR="006B7306" w:rsidRPr="0056083C">
        <w:rPr>
          <w:rFonts w:ascii="Arial" w:hAnsi="Arial" w:cs="Arial"/>
          <w:sz w:val="24"/>
          <w:szCs w:val="24"/>
        </w:rPr>
        <w:t>an</w:t>
      </w:r>
      <w:r w:rsidRPr="0056083C">
        <w:rPr>
          <w:rFonts w:ascii="Arial" w:hAnsi="Arial" w:cs="Arial"/>
          <w:sz w:val="24"/>
          <w:szCs w:val="24"/>
        </w:rPr>
        <w:t xml:space="preserve"> Attachment </w:t>
      </w:r>
      <w:r w:rsidR="006B7306" w:rsidRPr="0056083C">
        <w:rPr>
          <w:rFonts w:ascii="Arial" w:hAnsi="Arial" w:cs="Arial"/>
          <w:sz w:val="24"/>
          <w:szCs w:val="24"/>
        </w:rPr>
        <w:tab/>
      </w:r>
      <w:r w:rsidRPr="0056083C">
        <w:rPr>
          <w:rFonts w:ascii="Arial" w:hAnsi="Arial" w:cs="Arial"/>
          <w:sz w:val="24"/>
          <w:szCs w:val="24"/>
        </w:rPr>
        <w:t xml:space="preserve">and </w:t>
      </w:r>
      <w:r w:rsidR="00571B74" w:rsidRPr="0056083C">
        <w:rPr>
          <w:rFonts w:ascii="Arial" w:hAnsi="Arial" w:cs="Arial"/>
          <w:sz w:val="24"/>
          <w:szCs w:val="24"/>
        </w:rPr>
        <w:tab/>
      </w:r>
      <w:r w:rsidRPr="0056083C">
        <w:rPr>
          <w:rFonts w:ascii="Arial" w:hAnsi="Arial" w:cs="Arial"/>
          <w:sz w:val="24"/>
          <w:szCs w:val="24"/>
        </w:rPr>
        <w:t>Family System Perspective</w:t>
      </w:r>
      <w:r w:rsidR="006B7306" w:rsidRPr="0056083C">
        <w:rPr>
          <w:rFonts w:ascii="Arial" w:hAnsi="Arial" w:cs="Arial"/>
          <w:sz w:val="24"/>
          <w:szCs w:val="24"/>
        </w:rPr>
        <w:t>.</w:t>
      </w:r>
      <w:proofErr w:type="gramEnd"/>
      <w:r w:rsidR="006B7306" w:rsidRPr="0056083C">
        <w:rPr>
          <w:rFonts w:ascii="Arial" w:hAnsi="Arial" w:cs="Arial"/>
          <w:sz w:val="24"/>
          <w:szCs w:val="24"/>
        </w:rPr>
        <w:t xml:space="preserve"> </w:t>
      </w:r>
      <w:r w:rsidR="00611A56">
        <w:rPr>
          <w:rFonts w:ascii="Arial" w:hAnsi="Arial" w:cs="Arial"/>
          <w:sz w:val="24"/>
          <w:szCs w:val="24"/>
        </w:rPr>
        <w:tab/>
      </w:r>
      <w:r w:rsidR="00571B74" w:rsidRPr="0056083C">
        <w:rPr>
          <w:rFonts w:ascii="Arial" w:hAnsi="Arial" w:cs="Arial"/>
          <w:i/>
          <w:sz w:val="24"/>
          <w:szCs w:val="24"/>
        </w:rPr>
        <w:t>Bulletin of the</w:t>
      </w:r>
      <w:r w:rsidR="00571B74" w:rsidRPr="0056083C">
        <w:rPr>
          <w:rFonts w:ascii="Arial" w:hAnsi="Arial" w:cs="Arial"/>
          <w:sz w:val="24"/>
          <w:szCs w:val="24"/>
        </w:rPr>
        <w:t xml:space="preserve"> </w:t>
      </w:r>
      <w:r w:rsidR="006B7306" w:rsidRPr="0056083C">
        <w:rPr>
          <w:rFonts w:ascii="Arial" w:hAnsi="Arial" w:cs="Arial"/>
          <w:sz w:val="24"/>
          <w:szCs w:val="24"/>
        </w:rPr>
        <w:tab/>
      </w:r>
      <w:proofErr w:type="spellStart"/>
      <w:r w:rsidR="006B7306" w:rsidRPr="0056083C">
        <w:rPr>
          <w:rFonts w:ascii="Arial" w:hAnsi="Arial" w:cs="Arial"/>
          <w:i/>
          <w:sz w:val="24"/>
          <w:szCs w:val="24"/>
        </w:rPr>
        <w:t>Menningu</w:t>
      </w:r>
      <w:proofErr w:type="spellEnd"/>
      <w:r w:rsidR="006B7306" w:rsidRPr="0056083C">
        <w:rPr>
          <w:rFonts w:ascii="Arial" w:hAnsi="Arial" w:cs="Arial"/>
          <w:i/>
          <w:sz w:val="24"/>
          <w:szCs w:val="24"/>
        </w:rPr>
        <w:t xml:space="preserve"> Clinic</w:t>
      </w:r>
      <w:r w:rsidR="006B7306" w:rsidRPr="0056083C">
        <w:rPr>
          <w:rFonts w:ascii="Arial" w:hAnsi="Arial" w:cs="Arial"/>
          <w:sz w:val="24"/>
          <w:szCs w:val="24"/>
        </w:rPr>
        <w:t>, 74(4),</w:t>
      </w:r>
      <w:r w:rsidR="00571B74" w:rsidRPr="0056083C">
        <w:rPr>
          <w:rFonts w:ascii="Arial" w:hAnsi="Arial" w:cs="Arial"/>
          <w:sz w:val="24"/>
          <w:szCs w:val="24"/>
        </w:rPr>
        <w:t xml:space="preserve"> 301-327.</w:t>
      </w:r>
    </w:p>
    <w:p w:rsidR="00571B74" w:rsidRPr="0056083C" w:rsidRDefault="00571B74" w:rsidP="004172BA">
      <w:pPr>
        <w:spacing w:line="480" w:lineRule="auto"/>
        <w:jc w:val="both"/>
        <w:rPr>
          <w:rFonts w:ascii="Arial" w:hAnsi="Arial" w:cs="Arial"/>
          <w:sz w:val="24"/>
          <w:szCs w:val="24"/>
        </w:rPr>
      </w:pPr>
      <w:proofErr w:type="gramStart"/>
      <w:r w:rsidRPr="0056083C">
        <w:rPr>
          <w:rFonts w:ascii="Arial" w:hAnsi="Arial" w:cs="Arial"/>
          <w:sz w:val="24"/>
          <w:szCs w:val="24"/>
        </w:rPr>
        <w:t>SA Health.</w:t>
      </w:r>
      <w:proofErr w:type="gramEnd"/>
      <w:r w:rsidRPr="0056083C">
        <w:rPr>
          <w:rFonts w:ascii="Arial" w:hAnsi="Arial" w:cs="Arial"/>
          <w:sz w:val="24"/>
          <w:szCs w:val="24"/>
        </w:rPr>
        <w:t xml:space="preserve"> </w:t>
      </w:r>
      <w:proofErr w:type="gramStart"/>
      <w:r w:rsidRPr="0056083C">
        <w:rPr>
          <w:rFonts w:ascii="Arial" w:hAnsi="Arial" w:cs="Arial"/>
          <w:sz w:val="24"/>
          <w:szCs w:val="24"/>
        </w:rPr>
        <w:t xml:space="preserve">(2011). </w:t>
      </w:r>
      <w:r w:rsidRPr="0056083C">
        <w:rPr>
          <w:rFonts w:ascii="Arial" w:hAnsi="Arial" w:cs="Arial"/>
          <w:i/>
          <w:sz w:val="24"/>
          <w:szCs w:val="24"/>
        </w:rPr>
        <w:t xml:space="preserve">Services at Port Augusta Community </w:t>
      </w:r>
      <w:r w:rsidR="00E83A83" w:rsidRPr="0056083C">
        <w:rPr>
          <w:rFonts w:ascii="Arial" w:hAnsi="Arial" w:cs="Arial"/>
          <w:i/>
          <w:sz w:val="24"/>
          <w:szCs w:val="24"/>
        </w:rPr>
        <w:tab/>
      </w:r>
      <w:r w:rsidRPr="0056083C">
        <w:rPr>
          <w:rFonts w:ascii="Arial" w:hAnsi="Arial" w:cs="Arial"/>
          <w:i/>
          <w:sz w:val="24"/>
          <w:szCs w:val="24"/>
        </w:rPr>
        <w:t>Health Services.</w:t>
      </w:r>
      <w:proofErr w:type="gramEnd"/>
      <w:r w:rsidRPr="0056083C">
        <w:rPr>
          <w:rFonts w:ascii="Arial" w:hAnsi="Arial" w:cs="Arial"/>
          <w:sz w:val="24"/>
          <w:szCs w:val="24"/>
        </w:rPr>
        <w:t xml:space="preserve"> </w:t>
      </w:r>
      <w:r w:rsidR="00611A56">
        <w:rPr>
          <w:rFonts w:ascii="Arial" w:hAnsi="Arial" w:cs="Arial"/>
          <w:sz w:val="24"/>
          <w:szCs w:val="24"/>
        </w:rPr>
        <w:tab/>
      </w:r>
      <w:r w:rsidRPr="0056083C">
        <w:rPr>
          <w:rFonts w:ascii="Arial" w:hAnsi="Arial" w:cs="Arial"/>
          <w:sz w:val="24"/>
          <w:szCs w:val="24"/>
        </w:rPr>
        <w:t xml:space="preserve">Retrieved September 1, 2011, from </w:t>
      </w:r>
      <w:r w:rsidR="00E83A83" w:rsidRPr="0056083C">
        <w:rPr>
          <w:rFonts w:ascii="Arial" w:hAnsi="Arial" w:cs="Arial"/>
          <w:sz w:val="24"/>
          <w:szCs w:val="24"/>
        </w:rPr>
        <w:tab/>
      </w:r>
      <w:r w:rsidRPr="0056083C">
        <w:rPr>
          <w:rFonts w:ascii="Arial" w:hAnsi="Arial" w:cs="Arial"/>
          <w:sz w:val="24"/>
          <w:szCs w:val="24"/>
        </w:rPr>
        <w:t>http:://</w:t>
      </w:r>
      <w:r w:rsidR="00E83A83" w:rsidRPr="0056083C">
        <w:rPr>
          <w:rFonts w:ascii="Arial" w:hAnsi="Arial" w:cs="Arial"/>
          <w:sz w:val="24"/>
          <w:szCs w:val="24"/>
        </w:rPr>
        <w:t>www.sahealth.sa.gov.au/</w:t>
      </w:r>
    </w:p>
    <w:p w:rsidR="00E83A83" w:rsidRPr="0056083C" w:rsidRDefault="00E83A83" w:rsidP="004172BA">
      <w:pPr>
        <w:spacing w:line="480" w:lineRule="auto"/>
        <w:jc w:val="both"/>
        <w:rPr>
          <w:rFonts w:ascii="Arial" w:hAnsi="Arial" w:cs="Arial"/>
          <w:sz w:val="24"/>
          <w:szCs w:val="24"/>
        </w:rPr>
      </w:pPr>
      <w:proofErr w:type="gramStart"/>
      <w:r w:rsidRPr="0056083C">
        <w:rPr>
          <w:rFonts w:ascii="Arial" w:hAnsi="Arial" w:cs="Arial"/>
          <w:sz w:val="24"/>
          <w:szCs w:val="24"/>
        </w:rPr>
        <w:t xml:space="preserve">Sun, F., Long, A., </w:t>
      </w:r>
      <w:proofErr w:type="spellStart"/>
      <w:r w:rsidRPr="0056083C">
        <w:rPr>
          <w:rFonts w:ascii="Arial" w:hAnsi="Arial" w:cs="Arial"/>
          <w:sz w:val="24"/>
          <w:szCs w:val="24"/>
        </w:rPr>
        <w:t>Boore</w:t>
      </w:r>
      <w:proofErr w:type="spellEnd"/>
      <w:r w:rsidRPr="0056083C">
        <w:rPr>
          <w:rFonts w:ascii="Arial" w:hAnsi="Arial" w:cs="Arial"/>
          <w:sz w:val="24"/>
          <w:szCs w:val="24"/>
        </w:rPr>
        <w:t xml:space="preserve">, J. &amp; </w:t>
      </w:r>
      <w:proofErr w:type="spellStart"/>
      <w:r w:rsidRPr="0056083C">
        <w:rPr>
          <w:rFonts w:ascii="Arial" w:hAnsi="Arial" w:cs="Arial"/>
          <w:sz w:val="24"/>
          <w:szCs w:val="24"/>
        </w:rPr>
        <w:t>Tsao</w:t>
      </w:r>
      <w:proofErr w:type="spellEnd"/>
      <w:r w:rsidRPr="0056083C">
        <w:rPr>
          <w:rFonts w:ascii="Arial" w:hAnsi="Arial" w:cs="Arial"/>
          <w:sz w:val="24"/>
          <w:szCs w:val="24"/>
        </w:rPr>
        <w:t>, L. (2006).</w:t>
      </w:r>
      <w:proofErr w:type="gramEnd"/>
      <w:r w:rsidRPr="0056083C">
        <w:rPr>
          <w:rFonts w:ascii="Arial" w:hAnsi="Arial" w:cs="Arial"/>
          <w:sz w:val="24"/>
          <w:szCs w:val="24"/>
        </w:rPr>
        <w:t xml:space="preserve"> </w:t>
      </w:r>
      <w:proofErr w:type="gramStart"/>
      <w:r w:rsidRPr="0056083C">
        <w:rPr>
          <w:rFonts w:ascii="Arial" w:hAnsi="Arial" w:cs="Arial"/>
          <w:sz w:val="24"/>
          <w:szCs w:val="24"/>
        </w:rPr>
        <w:t xml:space="preserve">Patient and </w:t>
      </w:r>
      <w:r w:rsidRPr="0056083C">
        <w:rPr>
          <w:rFonts w:ascii="Arial" w:hAnsi="Arial" w:cs="Arial"/>
          <w:sz w:val="24"/>
          <w:szCs w:val="24"/>
        </w:rPr>
        <w:tab/>
        <w:t xml:space="preserve">Nurses Perceptions of </w:t>
      </w:r>
      <w:r w:rsidR="00611A56">
        <w:rPr>
          <w:rFonts w:ascii="Arial" w:hAnsi="Arial" w:cs="Arial"/>
          <w:sz w:val="24"/>
          <w:szCs w:val="24"/>
        </w:rPr>
        <w:tab/>
      </w:r>
      <w:r w:rsidRPr="0056083C">
        <w:rPr>
          <w:rFonts w:ascii="Arial" w:hAnsi="Arial" w:cs="Arial"/>
          <w:sz w:val="24"/>
          <w:szCs w:val="24"/>
        </w:rPr>
        <w:t xml:space="preserve">Ward Environmental Factors and </w:t>
      </w:r>
      <w:r w:rsidRPr="0056083C">
        <w:rPr>
          <w:rFonts w:ascii="Arial" w:hAnsi="Arial" w:cs="Arial"/>
          <w:sz w:val="24"/>
          <w:szCs w:val="24"/>
        </w:rPr>
        <w:tab/>
        <w:t xml:space="preserve">Support System in the Care of Suicidal </w:t>
      </w:r>
      <w:r w:rsidR="00611A56">
        <w:rPr>
          <w:rFonts w:ascii="Arial" w:hAnsi="Arial" w:cs="Arial"/>
          <w:sz w:val="24"/>
          <w:szCs w:val="24"/>
        </w:rPr>
        <w:tab/>
      </w:r>
      <w:r w:rsidRPr="0056083C">
        <w:rPr>
          <w:rFonts w:ascii="Arial" w:hAnsi="Arial" w:cs="Arial"/>
          <w:sz w:val="24"/>
          <w:szCs w:val="24"/>
        </w:rPr>
        <w:t>Patients</w:t>
      </w:r>
      <w:r w:rsidRPr="0056083C">
        <w:rPr>
          <w:rFonts w:ascii="Arial" w:hAnsi="Arial" w:cs="Arial"/>
          <w:i/>
          <w:sz w:val="24"/>
          <w:szCs w:val="24"/>
        </w:rPr>
        <w:t>.</w:t>
      </w:r>
      <w:proofErr w:type="gramEnd"/>
      <w:r w:rsidRPr="0056083C">
        <w:rPr>
          <w:rFonts w:ascii="Arial" w:hAnsi="Arial" w:cs="Arial"/>
          <w:i/>
          <w:sz w:val="24"/>
          <w:szCs w:val="24"/>
        </w:rPr>
        <w:t xml:space="preserve"> Journal</w:t>
      </w:r>
      <w:r w:rsidRPr="0056083C">
        <w:rPr>
          <w:rFonts w:ascii="Arial" w:hAnsi="Arial" w:cs="Arial"/>
          <w:sz w:val="24"/>
          <w:szCs w:val="24"/>
        </w:rPr>
        <w:t xml:space="preserve"> </w:t>
      </w:r>
      <w:r w:rsidRPr="0056083C">
        <w:rPr>
          <w:rFonts w:ascii="Arial" w:hAnsi="Arial" w:cs="Arial"/>
          <w:sz w:val="24"/>
          <w:szCs w:val="24"/>
        </w:rPr>
        <w:tab/>
      </w:r>
      <w:r w:rsidRPr="0056083C">
        <w:rPr>
          <w:rFonts w:ascii="Arial" w:hAnsi="Arial" w:cs="Arial"/>
          <w:i/>
          <w:sz w:val="24"/>
          <w:szCs w:val="24"/>
        </w:rPr>
        <w:t>of Clinic</w:t>
      </w:r>
      <w:r w:rsidR="006B7306" w:rsidRPr="0056083C">
        <w:rPr>
          <w:rFonts w:ascii="Arial" w:hAnsi="Arial" w:cs="Arial"/>
          <w:i/>
          <w:sz w:val="24"/>
          <w:szCs w:val="24"/>
        </w:rPr>
        <w:t>al Nursing</w:t>
      </w:r>
      <w:r w:rsidR="006B7306" w:rsidRPr="0056083C">
        <w:rPr>
          <w:rFonts w:ascii="Arial" w:hAnsi="Arial" w:cs="Arial"/>
          <w:sz w:val="24"/>
          <w:szCs w:val="24"/>
        </w:rPr>
        <w:t>,</w:t>
      </w:r>
      <w:r w:rsidRPr="0056083C">
        <w:rPr>
          <w:rFonts w:ascii="Arial" w:hAnsi="Arial" w:cs="Arial"/>
          <w:sz w:val="24"/>
          <w:szCs w:val="24"/>
        </w:rPr>
        <w:t xml:space="preserve"> 15(1), 83-92.</w:t>
      </w:r>
    </w:p>
    <w:p w:rsidR="00E83A83" w:rsidRPr="0056083C" w:rsidRDefault="00E83A83" w:rsidP="004172BA">
      <w:pPr>
        <w:spacing w:line="480" w:lineRule="auto"/>
        <w:jc w:val="both"/>
        <w:rPr>
          <w:rFonts w:ascii="Arial" w:hAnsi="Arial" w:cs="Arial"/>
          <w:sz w:val="24"/>
          <w:szCs w:val="24"/>
        </w:rPr>
      </w:pPr>
    </w:p>
    <w:p w:rsidR="00AD2B2D" w:rsidRPr="0056083C" w:rsidRDefault="00571B74" w:rsidP="004172BA">
      <w:pPr>
        <w:spacing w:line="480" w:lineRule="auto"/>
        <w:jc w:val="both"/>
        <w:rPr>
          <w:rFonts w:ascii="Arial" w:hAnsi="Arial" w:cs="Arial"/>
          <w:sz w:val="24"/>
          <w:szCs w:val="24"/>
        </w:rPr>
      </w:pPr>
      <w:r w:rsidRPr="0056083C">
        <w:rPr>
          <w:rFonts w:ascii="Arial" w:hAnsi="Arial" w:cs="Arial"/>
          <w:sz w:val="24"/>
          <w:szCs w:val="24"/>
        </w:rPr>
        <w:t xml:space="preserve"> </w:t>
      </w:r>
    </w:p>
    <w:p w:rsidR="00181708" w:rsidRPr="0056083C" w:rsidRDefault="00181708" w:rsidP="004172BA">
      <w:pPr>
        <w:spacing w:line="480" w:lineRule="auto"/>
        <w:jc w:val="both"/>
        <w:rPr>
          <w:rFonts w:ascii="Arial" w:hAnsi="Arial" w:cs="Arial"/>
          <w:sz w:val="24"/>
          <w:szCs w:val="24"/>
        </w:rPr>
      </w:pPr>
    </w:p>
    <w:p w:rsidR="00D8410A" w:rsidRPr="0056083C" w:rsidRDefault="00D8410A" w:rsidP="004172BA">
      <w:pPr>
        <w:spacing w:line="480" w:lineRule="auto"/>
        <w:jc w:val="both"/>
        <w:rPr>
          <w:rFonts w:ascii="Arial" w:hAnsi="Arial" w:cs="Arial"/>
          <w:sz w:val="24"/>
          <w:szCs w:val="24"/>
        </w:rPr>
      </w:pPr>
    </w:p>
    <w:p w:rsidR="00D8410A" w:rsidRPr="0056083C" w:rsidRDefault="00D8410A" w:rsidP="004172BA">
      <w:pPr>
        <w:spacing w:line="480" w:lineRule="auto"/>
        <w:jc w:val="both"/>
        <w:rPr>
          <w:rFonts w:ascii="Arial" w:hAnsi="Arial" w:cs="Arial"/>
          <w:sz w:val="24"/>
          <w:szCs w:val="24"/>
        </w:rPr>
      </w:pPr>
    </w:p>
    <w:p w:rsidR="002E523A" w:rsidRDefault="002E523A" w:rsidP="004172BA">
      <w:pPr>
        <w:spacing w:line="480" w:lineRule="auto"/>
        <w:jc w:val="both"/>
        <w:rPr>
          <w:sz w:val="36"/>
          <w:szCs w:val="36"/>
        </w:rPr>
      </w:pPr>
    </w:p>
    <w:p w:rsidR="00E4207B" w:rsidRDefault="00E4207B" w:rsidP="004172BA">
      <w:pPr>
        <w:spacing w:line="480" w:lineRule="auto"/>
        <w:jc w:val="both"/>
        <w:rPr>
          <w:sz w:val="36"/>
          <w:szCs w:val="36"/>
        </w:rPr>
      </w:pPr>
    </w:p>
    <w:p w:rsidR="00334366" w:rsidRDefault="00334366" w:rsidP="004172BA">
      <w:pPr>
        <w:spacing w:line="480" w:lineRule="auto"/>
        <w:jc w:val="both"/>
        <w:rPr>
          <w:sz w:val="36"/>
          <w:szCs w:val="36"/>
        </w:rPr>
      </w:pPr>
    </w:p>
    <w:p w:rsidR="007E50BB" w:rsidRDefault="007E50BB" w:rsidP="00050FA0">
      <w:pPr>
        <w:jc w:val="both"/>
        <w:rPr>
          <w:sz w:val="36"/>
          <w:szCs w:val="36"/>
        </w:rPr>
      </w:pPr>
    </w:p>
    <w:p w:rsidR="007E50BB" w:rsidRDefault="007E50BB" w:rsidP="00050FA0">
      <w:pPr>
        <w:jc w:val="both"/>
        <w:rPr>
          <w:sz w:val="36"/>
          <w:szCs w:val="36"/>
        </w:rPr>
      </w:pPr>
    </w:p>
    <w:p w:rsidR="00B12649" w:rsidRPr="00B12649" w:rsidRDefault="00B12649" w:rsidP="00050FA0">
      <w:pPr>
        <w:jc w:val="both"/>
        <w:rPr>
          <w:sz w:val="36"/>
          <w:szCs w:val="36"/>
        </w:rPr>
      </w:pPr>
    </w:p>
    <w:p w:rsidR="00345DCA" w:rsidRDefault="00345DCA" w:rsidP="00050FA0">
      <w:pPr>
        <w:pStyle w:val="ListParagraph"/>
        <w:jc w:val="both"/>
        <w:rPr>
          <w:sz w:val="36"/>
          <w:szCs w:val="36"/>
        </w:rPr>
      </w:pPr>
    </w:p>
    <w:p w:rsidR="00725F6D" w:rsidRPr="00C26CE7" w:rsidRDefault="00725F6D" w:rsidP="00050FA0">
      <w:pPr>
        <w:pStyle w:val="ListParagraph"/>
        <w:jc w:val="both"/>
        <w:rPr>
          <w:sz w:val="36"/>
          <w:szCs w:val="36"/>
        </w:rPr>
      </w:pPr>
    </w:p>
    <w:p w:rsidR="00C26CE7" w:rsidRDefault="00C26CE7" w:rsidP="00A84046">
      <w:pPr>
        <w:jc w:val="both"/>
        <w:rPr>
          <w:sz w:val="36"/>
          <w:szCs w:val="36"/>
        </w:rPr>
      </w:pPr>
    </w:p>
    <w:p w:rsidR="00C26CE7" w:rsidRPr="00C26CE7" w:rsidRDefault="00C26CE7" w:rsidP="00C26CE7">
      <w:pPr>
        <w:pStyle w:val="ListParagraph"/>
        <w:jc w:val="both"/>
        <w:rPr>
          <w:sz w:val="36"/>
          <w:szCs w:val="36"/>
        </w:rPr>
      </w:pPr>
    </w:p>
    <w:p w:rsidR="00220412" w:rsidRPr="00DA1400" w:rsidRDefault="00220412" w:rsidP="00DA1400">
      <w:pPr>
        <w:rPr>
          <w:sz w:val="36"/>
          <w:szCs w:val="36"/>
        </w:rPr>
      </w:pPr>
    </w:p>
    <w:p w:rsidR="00431B6C" w:rsidRDefault="00431B6C" w:rsidP="003C6B92">
      <w:pPr>
        <w:jc w:val="both"/>
        <w:rPr>
          <w:sz w:val="36"/>
          <w:szCs w:val="36"/>
        </w:rPr>
      </w:pPr>
    </w:p>
    <w:p w:rsidR="00C7560C" w:rsidRDefault="00C7560C" w:rsidP="003C6B92">
      <w:pPr>
        <w:jc w:val="both"/>
        <w:rPr>
          <w:sz w:val="36"/>
          <w:szCs w:val="36"/>
        </w:rPr>
      </w:pPr>
    </w:p>
    <w:p w:rsidR="00365DC6" w:rsidRDefault="00365DC6" w:rsidP="003C6B92">
      <w:pPr>
        <w:jc w:val="both"/>
        <w:rPr>
          <w:sz w:val="36"/>
          <w:szCs w:val="36"/>
        </w:rPr>
      </w:pPr>
    </w:p>
    <w:p w:rsidR="00C7560C" w:rsidRDefault="00C7560C" w:rsidP="003C6B92">
      <w:pPr>
        <w:jc w:val="both"/>
        <w:rPr>
          <w:sz w:val="36"/>
          <w:szCs w:val="36"/>
        </w:rPr>
      </w:pPr>
    </w:p>
    <w:p w:rsidR="00C7560C" w:rsidRDefault="00C7560C" w:rsidP="003C6B92">
      <w:pPr>
        <w:jc w:val="both"/>
        <w:rPr>
          <w:sz w:val="36"/>
          <w:szCs w:val="36"/>
        </w:rPr>
      </w:pPr>
    </w:p>
    <w:p w:rsidR="00E67C75" w:rsidRDefault="00E67C75" w:rsidP="003C6B92">
      <w:pPr>
        <w:jc w:val="both"/>
        <w:rPr>
          <w:sz w:val="36"/>
          <w:szCs w:val="36"/>
        </w:rPr>
      </w:pPr>
    </w:p>
    <w:p w:rsidR="00FB2BAA" w:rsidRDefault="00FB2BAA" w:rsidP="003C6B92">
      <w:pPr>
        <w:jc w:val="both"/>
        <w:rPr>
          <w:sz w:val="36"/>
          <w:szCs w:val="36"/>
        </w:rPr>
      </w:pPr>
    </w:p>
    <w:p w:rsidR="002E2CD3" w:rsidRDefault="002E2CD3" w:rsidP="003C6B92">
      <w:pPr>
        <w:jc w:val="both"/>
        <w:rPr>
          <w:sz w:val="36"/>
          <w:szCs w:val="36"/>
        </w:rPr>
      </w:pPr>
    </w:p>
    <w:p w:rsidR="001F3F26" w:rsidRDefault="001F3F26" w:rsidP="003C6B92">
      <w:pPr>
        <w:jc w:val="both"/>
        <w:rPr>
          <w:sz w:val="36"/>
          <w:szCs w:val="36"/>
        </w:rPr>
      </w:pPr>
    </w:p>
    <w:p w:rsidR="00071103" w:rsidRDefault="00071103" w:rsidP="003C6B92">
      <w:pPr>
        <w:jc w:val="both"/>
        <w:rPr>
          <w:sz w:val="36"/>
          <w:szCs w:val="36"/>
        </w:rPr>
      </w:pPr>
    </w:p>
    <w:p w:rsidR="004458BA" w:rsidRPr="004458BA" w:rsidRDefault="004458BA">
      <w:pPr>
        <w:rPr>
          <w:sz w:val="36"/>
          <w:szCs w:val="36"/>
        </w:rPr>
      </w:pPr>
    </w:p>
    <w:sectPr w:rsidR="004458BA" w:rsidRPr="004458BA" w:rsidSect="00A44EC0">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12A8" w:rsidRDefault="002312A8" w:rsidP="00A44EC0">
      <w:pPr>
        <w:spacing w:after="0" w:line="240" w:lineRule="auto"/>
      </w:pPr>
      <w:r>
        <w:separator/>
      </w:r>
    </w:p>
  </w:endnote>
  <w:endnote w:type="continuationSeparator" w:id="1">
    <w:p w:rsidR="002312A8" w:rsidRDefault="002312A8" w:rsidP="00A44E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12A8" w:rsidRDefault="002312A8" w:rsidP="00A44EC0">
      <w:pPr>
        <w:spacing w:after="0" w:line="240" w:lineRule="auto"/>
      </w:pPr>
      <w:r>
        <w:separator/>
      </w:r>
    </w:p>
  </w:footnote>
  <w:footnote w:type="continuationSeparator" w:id="1">
    <w:p w:rsidR="002312A8" w:rsidRDefault="002312A8" w:rsidP="00A44E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30932"/>
      <w:docPartObj>
        <w:docPartGallery w:val="Page Numbers (Top of Page)"/>
        <w:docPartUnique/>
      </w:docPartObj>
    </w:sdtPr>
    <w:sdtContent>
      <w:p w:rsidR="00DC07FE" w:rsidRDefault="007E4508">
        <w:pPr>
          <w:pStyle w:val="Header"/>
          <w:jc w:val="right"/>
        </w:pPr>
        <w:fldSimple w:instr=" PAGE   \* MERGEFORMAT ">
          <w:r w:rsidR="000A6362">
            <w:rPr>
              <w:noProof/>
            </w:rPr>
            <w:t>2</w:t>
          </w:r>
        </w:fldSimple>
      </w:p>
    </w:sdtContent>
  </w:sdt>
  <w:p w:rsidR="00A44EC0" w:rsidRDefault="00A44E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pt;height:11.2pt" o:bullet="t">
        <v:imagedata r:id="rId1" o:title="msoC41F"/>
      </v:shape>
    </w:pict>
  </w:numPicBullet>
  <w:abstractNum w:abstractNumId="0">
    <w:nsid w:val="05680EA1"/>
    <w:multiLevelType w:val="hybridMultilevel"/>
    <w:tmpl w:val="AD8A2080"/>
    <w:lvl w:ilvl="0" w:tplc="0C090009">
      <w:start w:val="1"/>
      <w:numFmt w:val="bullet"/>
      <w:lvlText w:val=""/>
      <w:lvlJc w:val="left"/>
      <w:pPr>
        <w:ind w:left="795" w:hanging="360"/>
      </w:pPr>
      <w:rPr>
        <w:rFonts w:ascii="Wingdings" w:hAnsi="Wingdings"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1">
    <w:nsid w:val="06FC2A6F"/>
    <w:multiLevelType w:val="hybridMultilevel"/>
    <w:tmpl w:val="DB98D6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9594BFD"/>
    <w:multiLevelType w:val="hybridMultilevel"/>
    <w:tmpl w:val="4B348D66"/>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3">
    <w:nsid w:val="12EE6539"/>
    <w:multiLevelType w:val="hybridMultilevel"/>
    <w:tmpl w:val="9EA6B6C2"/>
    <w:lvl w:ilvl="0" w:tplc="0C090001">
      <w:start w:val="1"/>
      <w:numFmt w:val="bullet"/>
      <w:lvlText w:val=""/>
      <w:lvlJc w:val="left"/>
      <w:pPr>
        <w:ind w:left="1778" w:hanging="360"/>
      </w:pPr>
      <w:rPr>
        <w:rFonts w:ascii="Symbol" w:hAnsi="Symbol"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4">
    <w:nsid w:val="17705396"/>
    <w:multiLevelType w:val="hybridMultilevel"/>
    <w:tmpl w:val="E3B2A2D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nsid w:val="2219539C"/>
    <w:multiLevelType w:val="hybridMultilevel"/>
    <w:tmpl w:val="B37AE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6584902"/>
    <w:multiLevelType w:val="hybridMultilevel"/>
    <w:tmpl w:val="4E8E33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A00759C"/>
    <w:multiLevelType w:val="hybridMultilevel"/>
    <w:tmpl w:val="4D8C6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B62104D"/>
    <w:multiLevelType w:val="hybridMultilevel"/>
    <w:tmpl w:val="34C02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BE811EF"/>
    <w:multiLevelType w:val="hybridMultilevel"/>
    <w:tmpl w:val="7BD40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CD34DDF"/>
    <w:multiLevelType w:val="hybridMultilevel"/>
    <w:tmpl w:val="4664ED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0C53D5D"/>
    <w:multiLevelType w:val="hybridMultilevel"/>
    <w:tmpl w:val="A120F76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9703EC7"/>
    <w:multiLevelType w:val="hybridMultilevel"/>
    <w:tmpl w:val="4D589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494322F"/>
    <w:multiLevelType w:val="hybridMultilevel"/>
    <w:tmpl w:val="E0362A7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nsid w:val="4A6D0B56"/>
    <w:multiLevelType w:val="hybridMultilevel"/>
    <w:tmpl w:val="85B881C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44208BC"/>
    <w:multiLevelType w:val="hybridMultilevel"/>
    <w:tmpl w:val="8E2CB75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A526C6F"/>
    <w:multiLevelType w:val="hybridMultilevel"/>
    <w:tmpl w:val="561831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7FE703B3"/>
    <w:multiLevelType w:val="hybridMultilevel"/>
    <w:tmpl w:val="3E828128"/>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num w:numId="1">
    <w:abstractNumId w:val="15"/>
  </w:num>
  <w:num w:numId="2">
    <w:abstractNumId w:val="0"/>
  </w:num>
  <w:num w:numId="3">
    <w:abstractNumId w:val="2"/>
  </w:num>
  <w:num w:numId="4">
    <w:abstractNumId w:val="16"/>
  </w:num>
  <w:num w:numId="5">
    <w:abstractNumId w:val="1"/>
  </w:num>
  <w:num w:numId="6">
    <w:abstractNumId w:val="11"/>
  </w:num>
  <w:num w:numId="7">
    <w:abstractNumId w:val="8"/>
  </w:num>
  <w:num w:numId="8">
    <w:abstractNumId w:val="14"/>
  </w:num>
  <w:num w:numId="9">
    <w:abstractNumId w:val="6"/>
  </w:num>
  <w:num w:numId="10">
    <w:abstractNumId w:val="12"/>
  </w:num>
  <w:num w:numId="11">
    <w:abstractNumId w:val="17"/>
  </w:num>
  <w:num w:numId="12">
    <w:abstractNumId w:val="4"/>
  </w:num>
  <w:num w:numId="13">
    <w:abstractNumId w:val="3"/>
  </w:num>
  <w:num w:numId="14">
    <w:abstractNumId w:val="13"/>
  </w:num>
  <w:num w:numId="15">
    <w:abstractNumId w:val="7"/>
  </w:num>
  <w:num w:numId="16">
    <w:abstractNumId w:val="9"/>
  </w:num>
  <w:num w:numId="17">
    <w:abstractNumId w:val="5"/>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458BA"/>
    <w:rsid w:val="00006B11"/>
    <w:rsid w:val="00014156"/>
    <w:rsid w:val="00050FA0"/>
    <w:rsid w:val="00056BBC"/>
    <w:rsid w:val="00071103"/>
    <w:rsid w:val="000A6362"/>
    <w:rsid w:val="000B2E16"/>
    <w:rsid w:val="00123FD7"/>
    <w:rsid w:val="00172D58"/>
    <w:rsid w:val="00177D3E"/>
    <w:rsid w:val="00181708"/>
    <w:rsid w:val="00187720"/>
    <w:rsid w:val="001933A3"/>
    <w:rsid w:val="001F3F26"/>
    <w:rsid w:val="0020758B"/>
    <w:rsid w:val="00220412"/>
    <w:rsid w:val="002312A8"/>
    <w:rsid w:val="00235D87"/>
    <w:rsid w:val="00240DC5"/>
    <w:rsid w:val="00273B5A"/>
    <w:rsid w:val="002B664C"/>
    <w:rsid w:val="002C680F"/>
    <w:rsid w:val="002D5EAA"/>
    <w:rsid w:val="002E2CD3"/>
    <w:rsid w:val="002E523A"/>
    <w:rsid w:val="0031315B"/>
    <w:rsid w:val="00322788"/>
    <w:rsid w:val="00334366"/>
    <w:rsid w:val="00345317"/>
    <w:rsid w:val="00345DCA"/>
    <w:rsid w:val="00365DC6"/>
    <w:rsid w:val="003A7147"/>
    <w:rsid w:val="003C6B92"/>
    <w:rsid w:val="003D1128"/>
    <w:rsid w:val="003F0A53"/>
    <w:rsid w:val="00400E18"/>
    <w:rsid w:val="0041063B"/>
    <w:rsid w:val="004172BA"/>
    <w:rsid w:val="00431B6C"/>
    <w:rsid w:val="004458BA"/>
    <w:rsid w:val="0049262B"/>
    <w:rsid w:val="00495385"/>
    <w:rsid w:val="004A19AF"/>
    <w:rsid w:val="004C12EF"/>
    <w:rsid w:val="004C3476"/>
    <w:rsid w:val="004C38C5"/>
    <w:rsid w:val="00530104"/>
    <w:rsid w:val="005411B7"/>
    <w:rsid w:val="005543EF"/>
    <w:rsid w:val="0055706C"/>
    <w:rsid w:val="0056083C"/>
    <w:rsid w:val="00571B74"/>
    <w:rsid w:val="00576825"/>
    <w:rsid w:val="005B5065"/>
    <w:rsid w:val="005E6247"/>
    <w:rsid w:val="005F3A9B"/>
    <w:rsid w:val="00611A56"/>
    <w:rsid w:val="00623456"/>
    <w:rsid w:val="00631F75"/>
    <w:rsid w:val="00665BE0"/>
    <w:rsid w:val="00672FC1"/>
    <w:rsid w:val="006B7306"/>
    <w:rsid w:val="006B771F"/>
    <w:rsid w:val="006C2FE0"/>
    <w:rsid w:val="006D5F4B"/>
    <w:rsid w:val="006F6546"/>
    <w:rsid w:val="00725F6D"/>
    <w:rsid w:val="00735B9E"/>
    <w:rsid w:val="00753371"/>
    <w:rsid w:val="0076773E"/>
    <w:rsid w:val="007A230D"/>
    <w:rsid w:val="007B3B71"/>
    <w:rsid w:val="007C34C5"/>
    <w:rsid w:val="007D0F54"/>
    <w:rsid w:val="007E4508"/>
    <w:rsid w:val="007E50BB"/>
    <w:rsid w:val="007F6890"/>
    <w:rsid w:val="00813E90"/>
    <w:rsid w:val="0081420D"/>
    <w:rsid w:val="008310CB"/>
    <w:rsid w:val="00841F92"/>
    <w:rsid w:val="0084547A"/>
    <w:rsid w:val="008800E2"/>
    <w:rsid w:val="008D1177"/>
    <w:rsid w:val="008F0D4D"/>
    <w:rsid w:val="008F4134"/>
    <w:rsid w:val="00922ECC"/>
    <w:rsid w:val="00975351"/>
    <w:rsid w:val="00976A05"/>
    <w:rsid w:val="00987EB1"/>
    <w:rsid w:val="009A3385"/>
    <w:rsid w:val="009D29CC"/>
    <w:rsid w:val="009F07C8"/>
    <w:rsid w:val="00A01117"/>
    <w:rsid w:val="00A34286"/>
    <w:rsid w:val="00A44EC0"/>
    <w:rsid w:val="00A53653"/>
    <w:rsid w:val="00A54B0D"/>
    <w:rsid w:val="00A84046"/>
    <w:rsid w:val="00A913C2"/>
    <w:rsid w:val="00AD2B2D"/>
    <w:rsid w:val="00AD7ECA"/>
    <w:rsid w:val="00B009C9"/>
    <w:rsid w:val="00B054DB"/>
    <w:rsid w:val="00B12649"/>
    <w:rsid w:val="00B35B12"/>
    <w:rsid w:val="00B41644"/>
    <w:rsid w:val="00B44FD5"/>
    <w:rsid w:val="00B512FE"/>
    <w:rsid w:val="00B97221"/>
    <w:rsid w:val="00BD1314"/>
    <w:rsid w:val="00BF1C77"/>
    <w:rsid w:val="00BF56D9"/>
    <w:rsid w:val="00C15854"/>
    <w:rsid w:val="00C26CE7"/>
    <w:rsid w:val="00C60032"/>
    <w:rsid w:val="00C66CF5"/>
    <w:rsid w:val="00C67E93"/>
    <w:rsid w:val="00C7560C"/>
    <w:rsid w:val="00CE6B37"/>
    <w:rsid w:val="00CF7280"/>
    <w:rsid w:val="00D32ADF"/>
    <w:rsid w:val="00D360C8"/>
    <w:rsid w:val="00D83E19"/>
    <w:rsid w:val="00D8410A"/>
    <w:rsid w:val="00D85EB4"/>
    <w:rsid w:val="00D90196"/>
    <w:rsid w:val="00D95B2F"/>
    <w:rsid w:val="00DA1400"/>
    <w:rsid w:val="00DB7A8A"/>
    <w:rsid w:val="00DC07FE"/>
    <w:rsid w:val="00DC6B66"/>
    <w:rsid w:val="00DD5428"/>
    <w:rsid w:val="00E06776"/>
    <w:rsid w:val="00E14E58"/>
    <w:rsid w:val="00E4207B"/>
    <w:rsid w:val="00E5373E"/>
    <w:rsid w:val="00E613D5"/>
    <w:rsid w:val="00E63FA3"/>
    <w:rsid w:val="00E67421"/>
    <w:rsid w:val="00E67C75"/>
    <w:rsid w:val="00E83A83"/>
    <w:rsid w:val="00EB17F2"/>
    <w:rsid w:val="00ED3422"/>
    <w:rsid w:val="00F15C28"/>
    <w:rsid w:val="00F231EF"/>
    <w:rsid w:val="00F26728"/>
    <w:rsid w:val="00F3231D"/>
    <w:rsid w:val="00F55761"/>
    <w:rsid w:val="00FB2BAA"/>
    <w:rsid w:val="00FC16A6"/>
    <w:rsid w:val="00FC35DE"/>
    <w:rsid w:val="00FE2A1B"/>
    <w:rsid w:val="00FF64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54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A1B"/>
    <w:pPr>
      <w:ind w:left="720"/>
      <w:contextualSpacing/>
    </w:pPr>
  </w:style>
  <w:style w:type="character" w:styleId="Hyperlink">
    <w:name w:val="Hyperlink"/>
    <w:basedOn w:val="DefaultParagraphFont"/>
    <w:uiPriority w:val="99"/>
    <w:unhideWhenUsed/>
    <w:rsid w:val="00D8410A"/>
    <w:rPr>
      <w:color w:val="0000FF" w:themeColor="hyperlink"/>
      <w:u w:val="single"/>
    </w:rPr>
  </w:style>
  <w:style w:type="paragraph" w:styleId="Header">
    <w:name w:val="header"/>
    <w:basedOn w:val="Normal"/>
    <w:link w:val="HeaderChar"/>
    <w:uiPriority w:val="99"/>
    <w:unhideWhenUsed/>
    <w:rsid w:val="00A44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EC0"/>
  </w:style>
  <w:style w:type="paragraph" w:styleId="Footer">
    <w:name w:val="footer"/>
    <w:basedOn w:val="Normal"/>
    <w:link w:val="FooterChar"/>
    <w:uiPriority w:val="99"/>
    <w:semiHidden/>
    <w:unhideWhenUsed/>
    <w:rsid w:val="00A44EC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4EC0"/>
  </w:style>
  <w:style w:type="paragraph" w:styleId="BalloonText">
    <w:name w:val="Balloon Text"/>
    <w:basedOn w:val="Normal"/>
    <w:link w:val="BalloonTextChar"/>
    <w:uiPriority w:val="99"/>
    <w:semiHidden/>
    <w:unhideWhenUsed/>
    <w:rsid w:val="00A44E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E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A1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ocialinclusion.sa.gov.au/page.php?id=61"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12</Pages>
  <Words>2495</Words>
  <Characters>14227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BTO</dc:creator>
  <cp:lastModifiedBy>greglync</cp:lastModifiedBy>
  <cp:revision>11</cp:revision>
  <cp:lastPrinted>2011-09-09T01:23:00Z</cp:lastPrinted>
  <dcterms:created xsi:type="dcterms:W3CDTF">2011-09-08T03:30:00Z</dcterms:created>
  <dcterms:modified xsi:type="dcterms:W3CDTF">2011-09-09T01:25:00Z</dcterms:modified>
</cp:coreProperties>
</file>