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48F" w:rsidRPr="009374DB" w:rsidRDefault="00D5648F" w:rsidP="00D5648F">
      <w:pPr>
        <w:spacing w:line="360" w:lineRule="auto"/>
        <w:jc w:val="both"/>
        <w:rPr>
          <w:rFonts w:ascii="Arial" w:hAnsi="Arial" w:cs="Arial"/>
          <w:b/>
          <w:sz w:val="24"/>
          <w:szCs w:val="24"/>
        </w:rPr>
      </w:pPr>
      <w:r w:rsidRPr="009374DB">
        <w:rPr>
          <w:rFonts w:ascii="Arial" w:hAnsi="Arial" w:cs="Arial"/>
          <w:b/>
          <w:sz w:val="24"/>
          <w:szCs w:val="24"/>
        </w:rPr>
        <w:t>INTRODUCTION</w:t>
      </w:r>
    </w:p>
    <w:p w:rsidR="00D5648F" w:rsidRPr="009374DB" w:rsidRDefault="00D5648F" w:rsidP="00D5648F">
      <w:pPr>
        <w:spacing w:line="360" w:lineRule="auto"/>
        <w:jc w:val="both"/>
        <w:rPr>
          <w:rFonts w:ascii="Arial" w:hAnsi="Arial" w:cs="Arial"/>
          <w:b/>
          <w:sz w:val="24"/>
          <w:szCs w:val="24"/>
        </w:rPr>
      </w:pPr>
      <w:r w:rsidRPr="009374DB">
        <w:rPr>
          <w:rFonts w:ascii="Arial" w:hAnsi="Arial" w:cs="Arial"/>
          <w:sz w:val="24"/>
          <w:szCs w:val="24"/>
        </w:rPr>
        <w:t>Lung cancer is the most common cancer in the western world. It is the abnormal growth of cells in an uncontrolled way and in some cases it leads to metastasis</w:t>
      </w:r>
      <w:r w:rsidRPr="009374DB">
        <w:rPr>
          <w:rFonts w:ascii="Arial" w:hAnsi="Arial" w:cs="Arial"/>
          <w:sz w:val="24"/>
          <w:szCs w:val="24"/>
          <w:lang w:bidi="ar-SA"/>
        </w:rPr>
        <w:t xml:space="preserve"> (Falk &amp; Williams, 2010). Cigarette smoking is considered as the main risk factor for developing lung cancer, but the recent evidence suggests that more cases of lung cancer is reporting from the side of minimal or never smokers </w:t>
      </w:r>
      <w:r w:rsidRPr="009374DB">
        <w:rPr>
          <w:rFonts w:ascii="Arial" w:hAnsi="Arial" w:cs="Arial"/>
          <w:sz w:val="24"/>
          <w:szCs w:val="24"/>
        </w:rPr>
        <w:t>(</w:t>
      </w:r>
      <w:hyperlink r:id="rId4" w:history="1">
        <w:r w:rsidRPr="009374DB">
          <w:rPr>
            <w:rFonts w:ascii="Arial" w:hAnsi="Arial" w:cs="Arial"/>
            <w:sz w:val="24"/>
            <w:szCs w:val="24"/>
          </w:rPr>
          <w:t>Yarbro</w:t>
        </w:r>
      </w:hyperlink>
      <w:r w:rsidRPr="009374DB">
        <w:rPr>
          <w:rFonts w:ascii="Arial" w:hAnsi="Arial" w:cs="Arial"/>
          <w:sz w:val="24"/>
          <w:szCs w:val="24"/>
        </w:rPr>
        <w:t>,</w:t>
      </w:r>
      <w:hyperlink r:id="rId5" w:history="1">
        <w:r w:rsidRPr="009374DB">
          <w:rPr>
            <w:rFonts w:ascii="Arial" w:hAnsi="Arial" w:cs="Arial"/>
            <w:sz w:val="24"/>
            <w:szCs w:val="24"/>
          </w:rPr>
          <w:t xml:space="preserve"> Wujcik</w:t>
        </w:r>
      </w:hyperlink>
      <w:r w:rsidRPr="009374DB">
        <w:rPr>
          <w:rFonts w:ascii="Arial" w:hAnsi="Arial" w:cs="Arial"/>
          <w:sz w:val="24"/>
          <w:szCs w:val="24"/>
        </w:rPr>
        <w:t xml:space="preserve"> &amp;</w:t>
      </w:r>
      <w:hyperlink r:id="rId6" w:history="1">
        <w:r w:rsidRPr="009374DB">
          <w:rPr>
            <w:rFonts w:ascii="Arial" w:hAnsi="Arial" w:cs="Arial"/>
            <w:sz w:val="24"/>
            <w:szCs w:val="24"/>
          </w:rPr>
          <w:t xml:space="preserve"> Gobel</w:t>
        </w:r>
      </w:hyperlink>
      <w:r w:rsidRPr="009374DB">
        <w:rPr>
          <w:rFonts w:ascii="Arial" w:hAnsi="Arial" w:cs="Arial"/>
          <w:sz w:val="24"/>
          <w:szCs w:val="24"/>
        </w:rPr>
        <w:t>, 2011).  This is a case study of Mrs.DH, 70</w:t>
      </w:r>
      <w:r>
        <w:rPr>
          <w:rFonts w:ascii="Arial" w:hAnsi="Arial" w:cs="Arial"/>
          <w:sz w:val="24"/>
          <w:szCs w:val="24"/>
        </w:rPr>
        <w:t xml:space="preserve">  </w:t>
      </w:r>
      <w:r w:rsidRPr="009374DB">
        <w:rPr>
          <w:rFonts w:ascii="Arial" w:hAnsi="Arial" w:cs="Arial"/>
          <w:sz w:val="24"/>
          <w:szCs w:val="24"/>
        </w:rPr>
        <w:t>years old with diagnosis of small cell carcinoma of lung. This case study discusses the present and past history of Mrs. DH, patho physiology of lung cancer, treatment and diagnostic procedures under taken by DH, nursing management, recent advances in nursing practice for caring clients with similar disease and discharge plan of M</w:t>
      </w:r>
      <w:r>
        <w:rPr>
          <w:rFonts w:ascii="Arial" w:hAnsi="Arial" w:cs="Arial"/>
          <w:sz w:val="24"/>
          <w:szCs w:val="24"/>
        </w:rPr>
        <w:t>r</w:t>
      </w:r>
      <w:r w:rsidRPr="009374DB">
        <w:rPr>
          <w:rFonts w:ascii="Arial" w:hAnsi="Arial" w:cs="Arial"/>
          <w:sz w:val="24"/>
          <w:szCs w:val="24"/>
        </w:rPr>
        <w:t>s DH.</w:t>
      </w:r>
    </w:p>
    <w:p w:rsidR="00D5648F" w:rsidRPr="009374DB" w:rsidRDefault="00D5648F" w:rsidP="00D5648F">
      <w:pPr>
        <w:spacing w:line="360" w:lineRule="auto"/>
        <w:jc w:val="both"/>
        <w:rPr>
          <w:rFonts w:ascii="Arial" w:hAnsi="Arial" w:cs="Arial"/>
          <w:b/>
          <w:sz w:val="24"/>
          <w:szCs w:val="24"/>
        </w:rPr>
      </w:pPr>
      <w:r w:rsidRPr="009374DB">
        <w:rPr>
          <w:rFonts w:ascii="Arial" w:hAnsi="Arial" w:cs="Arial"/>
          <w:b/>
          <w:sz w:val="24"/>
          <w:szCs w:val="24"/>
        </w:rPr>
        <w:t>PRESENT AND PAST HISTORY</w:t>
      </w:r>
    </w:p>
    <w:p w:rsidR="00D5648F" w:rsidRPr="009374DB" w:rsidRDefault="00D5648F" w:rsidP="00D5648F">
      <w:pPr>
        <w:spacing w:line="360" w:lineRule="auto"/>
        <w:jc w:val="both"/>
        <w:rPr>
          <w:rFonts w:ascii="Arial" w:hAnsi="Arial" w:cs="Arial"/>
          <w:b/>
          <w:sz w:val="24"/>
          <w:szCs w:val="24"/>
        </w:rPr>
      </w:pPr>
      <w:r w:rsidRPr="009374DB">
        <w:rPr>
          <w:rFonts w:ascii="Arial" w:hAnsi="Arial" w:cs="Arial"/>
          <w:sz w:val="24"/>
          <w:szCs w:val="24"/>
        </w:rPr>
        <w:t>Ms. DH was diagnosed with small cell carcinoma on August 2007. Chemotherapy treatment was taken from October 2007 to November 2007 with Carboplatin and VP16.  There was no response to initial treatment. So she was again treated with chemotherapeutic agents such as Carboplatin and Taxol from December 2007 to March 2008. After that plans were made for radiation therapy. This was delayed due to the discovery of parotid tumor that is Warthin’s tumor. She received radiation therapy from July to October 2008. No further treatment done. Now she is on follow up. Her weight is stable and has good appetite. She has complaints of non exertional chest pain, history of hypertension and also has complaints of arthritis, numbness and paresthesia as a result of taxol therapy.</w:t>
      </w:r>
    </w:p>
    <w:p w:rsidR="00D5648F" w:rsidRPr="009374DB" w:rsidRDefault="00D5648F" w:rsidP="00D5648F">
      <w:pPr>
        <w:spacing w:line="360" w:lineRule="auto"/>
        <w:jc w:val="both"/>
        <w:rPr>
          <w:rFonts w:ascii="Arial" w:hAnsi="Arial" w:cs="Arial"/>
          <w:b/>
          <w:sz w:val="24"/>
          <w:szCs w:val="24"/>
        </w:rPr>
      </w:pPr>
      <w:r w:rsidRPr="009374DB">
        <w:rPr>
          <w:rFonts w:ascii="Arial" w:hAnsi="Arial" w:cs="Arial"/>
          <w:b/>
          <w:sz w:val="24"/>
          <w:szCs w:val="24"/>
        </w:rPr>
        <w:t>PATHOPHYSIOLOGY</w:t>
      </w:r>
    </w:p>
    <w:p w:rsidR="00D5648F" w:rsidRPr="009374DB" w:rsidRDefault="00D5648F" w:rsidP="00D5648F">
      <w:pPr>
        <w:spacing w:line="360" w:lineRule="auto"/>
        <w:jc w:val="both"/>
        <w:rPr>
          <w:rFonts w:ascii="Arial" w:hAnsi="Arial" w:cs="Arial"/>
          <w:b/>
          <w:sz w:val="24"/>
          <w:szCs w:val="24"/>
        </w:rPr>
      </w:pPr>
      <w:r w:rsidRPr="009374DB">
        <w:rPr>
          <w:rFonts w:ascii="Arial" w:hAnsi="Arial" w:cs="Arial"/>
          <w:sz w:val="24"/>
          <w:szCs w:val="24"/>
        </w:rPr>
        <w:t>Between 80 to 90% of lung cancer is caused by inhaled carcinogens most commonly cigarette smoking. Other carcinogens include radon gas, occupational and environmental agents (</w:t>
      </w:r>
      <w:r w:rsidRPr="009374DB">
        <w:rPr>
          <w:rFonts w:ascii="Arial" w:hAnsi="Arial" w:cs="Arial"/>
          <w:caps/>
          <w:kern w:val="36"/>
          <w:sz w:val="24"/>
          <w:szCs w:val="24"/>
          <w:lang w:bidi="ar-SA"/>
        </w:rPr>
        <w:t>D</w:t>
      </w:r>
      <w:r w:rsidRPr="009374DB">
        <w:rPr>
          <w:rFonts w:ascii="Arial" w:hAnsi="Arial" w:cs="Arial"/>
          <w:kern w:val="36"/>
          <w:sz w:val="24"/>
          <w:szCs w:val="24"/>
          <w:lang w:bidi="ar-SA"/>
        </w:rPr>
        <w:t>ay</w:t>
      </w:r>
      <w:r w:rsidRPr="009374DB">
        <w:rPr>
          <w:rFonts w:ascii="Arial" w:hAnsi="Arial" w:cs="Arial"/>
          <w:caps/>
          <w:kern w:val="36"/>
          <w:sz w:val="24"/>
          <w:szCs w:val="24"/>
          <w:lang w:bidi="ar-SA"/>
        </w:rPr>
        <w:t>, P</w:t>
      </w:r>
      <w:r w:rsidRPr="009374DB">
        <w:rPr>
          <w:rFonts w:ascii="Arial" w:hAnsi="Arial" w:cs="Arial"/>
          <w:kern w:val="36"/>
          <w:sz w:val="24"/>
          <w:szCs w:val="24"/>
          <w:lang w:bidi="ar-SA"/>
        </w:rPr>
        <w:t xml:space="preserve">aul </w:t>
      </w:r>
      <w:r w:rsidRPr="009374DB">
        <w:rPr>
          <w:rFonts w:ascii="Arial" w:hAnsi="Arial" w:cs="Arial"/>
          <w:caps/>
          <w:kern w:val="36"/>
          <w:sz w:val="24"/>
          <w:szCs w:val="24"/>
          <w:lang w:bidi="ar-SA"/>
        </w:rPr>
        <w:t>&amp; W</w:t>
      </w:r>
      <w:r w:rsidRPr="009374DB">
        <w:rPr>
          <w:rFonts w:ascii="Arial" w:hAnsi="Arial" w:cs="Arial"/>
          <w:kern w:val="36"/>
          <w:sz w:val="24"/>
          <w:szCs w:val="24"/>
          <w:lang w:bidi="ar-SA"/>
        </w:rPr>
        <w:t>illiams,</w:t>
      </w:r>
      <w:r w:rsidRPr="009374DB">
        <w:rPr>
          <w:rFonts w:ascii="Arial" w:hAnsi="Arial" w:cs="Arial"/>
          <w:caps/>
          <w:kern w:val="36"/>
          <w:sz w:val="24"/>
          <w:szCs w:val="24"/>
          <w:lang w:bidi="ar-SA"/>
        </w:rPr>
        <w:t xml:space="preserve"> 2009).</w:t>
      </w:r>
      <w:r w:rsidRPr="009374DB">
        <w:rPr>
          <w:rFonts w:ascii="Arial" w:hAnsi="Arial" w:cs="Arial"/>
          <w:sz w:val="24"/>
          <w:szCs w:val="24"/>
        </w:rPr>
        <w:t xml:space="preserve"> Lung cancer originates in the respiratory tract mainly in the lining of bronchi (Williams &amp; Hopper, 2007). Carcinogen binds with cellular DNA and damages it. This damage results in cellular changes, abnormal cell growth and eventually a malignant cell. As the damaged DNA pass on </w:t>
      </w:r>
      <w:r w:rsidRPr="009374DB">
        <w:rPr>
          <w:rFonts w:ascii="Arial" w:hAnsi="Arial" w:cs="Arial"/>
          <w:sz w:val="24"/>
          <w:szCs w:val="24"/>
        </w:rPr>
        <w:lastRenderedPageBreak/>
        <w:t>daughter cells, DNA undergoes further changes and become unstable. With the accumulation of genetic changes, the pulmonary epithelium undergoes malignant transformation from normal epithelium to eventual invasive carcinoma (</w:t>
      </w:r>
      <w:r w:rsidRPr="009374DB">
        <w:rPr>
          <w:rFonts w:ascii="Arial" w:hAnsi="Arial" w:cs="Arial"/>
          <w:caps/>
          <w:kern w:val="36"/>
          <w:sz w:val="24"/>
          <w:szCs w:val="24"/>
          <w:lang w:bidi="ar-SA"/>
        </w:rPr>
        <w:t>D</w:t>
      </w:r>
      <w:r w:rsidRPr="009374DB">
        <w:rPr>
          <w:rFonts w:ascii="Arial" w:hAnsi="Arial" w:cs="Arial"/>
          <w:kern w:val="36"/>
          <w:sz w:val="24"/>
          <w:szCs w:val="24"/>
          <w:lang w:bidi="ar-SA"/>
        </w:rPr>
        <w:t>ay</w:t>
      </w:r>
      <w:r w:rsidRPr="009374DB">
        <w:rPr>
          <w:rFonts w:ascii="Arial" w:hAnsi="Arial" w:cs="Arial"/>
          <w:caps/>
          <w:kern w:val="36"/>
          <w:sz w:val="24"/>
          <w:szCs w:val="24"/>
          <w:lang w:bidi="ar-SA"/>
        </w:rPr>
        <w:t xml:space="preserve">, </w:t>
      </w:r>
      <w:r w:rsidRPr="009374DB">
        <w:rPr>
          <w:rFonts w:ascii="Arial" w:hAnsi="Arial" w:cs="Arial"/>
          <w:kern w:val="36"/>
          <w:sz w:val="24"/>
          <w:szCs w:val="24"/>
          <w:lang w:bidi="ar-SA"/>
        </w:rPr>
        <w:t xml:space="preserve">et al, </w:t>
      </w:r>
      <w:r w:rsidRPr="009374DB">
        <w:rPr>
          <w:rFonts w:ascii="Arial" w:hAnsi="Arial" w:cs="Arial"/>
          <w:caps/>
          <w:kern w:val="36"/>
          <w:sz w:val="24"/>
          <w:szCs w:val="24"/>
          <w:lang w:bidi="ar-SA"/>
        </w:rPr>
        <w:t xml:space="preserve">2009). </w:t>
      </w:r>
      <w:r w:rsidRPr="009374DB">
        <w:rPr>
          <w:rFonts w:ascii="Arial" w:hAnsi="Arial" w:cs="Arial"/>
          <w:sz w:val="24"/>
          <w:szCs w:val="24"/>
        </w:rPr>
        <w:t>Small cell lung carcinoma grows and spread rapidly through blood stream to other organs (</w:t>
      </w:r>
      <w:r w:rsidRPr="009374DB">
        <w:rPr>
          <w:rFonts w:ascii="Arial" w:hAnsi="Arial" w:cs="Arial"/>
          <w:sz w:val="24"/>
          <w:szCs w:val="24"/>
          <w:lang w:bidi="ar-SA"/>
        </w:rPr>
        <w:t>Falk</w:t>
      </w:r>
      <w:r>
        <w:rPr>
          <w:rFonts w:ascii="Arial" w:hAnsi="Arial" w:cs="Arial"/>
          <w:sz w:val="24"/>
          <w:szCs w:val="24"/>
          <w:lang w:bidi="ar-SA"/>
        </w:rPr>
        <w:t xml:space="preserve"> </w:t>
      </w:r>
      <w:r w:rsidRPr="009374DB">
        <w:rPr>
          <w:rFonts w:ascii="Arial" w:hAnsi="Arial" w:cs="Arial"/>
          <w:sz w:val="24"/>
          <w:szCs w:val="24"/>
          <w:lang w:bidi="ar-SA"/>
        </w:rPr>
        <w:t>&amp; Williams, 2010). In Mrs. DH case, lung cancer metastasized through into salivary glands.</w:t>
      </w:r>
    </w:p>
    <w:p w:rsidR="00D5648F" w:rsidRPr="009374DB" w:rsidRDefault="00D5648F" w:rsidP="00D5648F">
      <w:pPr>
        <w:spacing w:line="360" w:lineRule="auto"/>
        <w:jc w:val="both"/>
        <w:rPr>
          <w:rFonts w:ascii="Arial" w:hAnsi="Arial" w:cs="Arial"/>
          <w:b/>
          <w:sz w:val="24"/>
          <w:szCs w:val="24"/>
        </w:rPr>
      </w:pPr>
      <w:r w:rsidRPr="009374DB">
        <w:rPr>
          <w:rFonts w:ascii="Arial" w:hAnsi="Arial" w:cs="Arial"/>
          <w:b/>
          <w:sz w:val="24"/>
          <w:szCs w:val="24"/>
          <w:lang w:bidi="ar-SA"/>
        </w:rPr>
        <w:t>CLINICAL MANIFESTATIONS</w:t>
      </w:r>
    </w:p>
    <w:p w:rsidR="00D5648F" w:rsidRPr="009374DB" w:rsidRDefault="00D5648F" w:rsidP="00D5648F">
      <w:pPr>
        <w:spacing w:line="360" w:lineRule="auto"/>
        <w:jc w:val="both"/>
        <w:rPr>
          <w:rFonts w:ascii="Arial" w:hAnsi="Arial" w:cs="Arial"/>
          <w:sz w:val="24"/>
          <w:szCs w:val="24"/>
          <w:lang w:bidi="ar-SA"/>
        </w:rPr>
      </w:pPr>
      <w:r w:rsidRPr="009374DB">
        <w:rPr>
          <w:rFonts w:ascii="Arial" w:hAnsi="Arial" w:cs="Arial"/>
          <w:sz w:val="24"/>
          <w:szCs w:val="24"/>
          <w:lang w:bidi="ar-SA"/>
        </w:rPr>
        <w:t xml:space="preserve">Chest pain is the main symptom of metastasis of lung cancer.  Other symptoms are cough, dysponea, hemoptysis, paraneoplastic symptoms such as fatigue, anorexia, weight loss, leukocytosis, platelet disorders, electrolyte imbalance and neuropathy </w:t>
      </w:r>
      <w:r w:rsidRPr="009374DB">
        <w:rPr>
          <w:rFonts w:ascii="Arial" w:hAnsi="Arial" w:cs="Arial"/>
          <w:sz w:val="24"/>
          <w:szCs w:val="24"/>
          <w:shd w:val="clear" w:color="auto" w:fill="FFFFFF"/>
        </w:rPr>
        <w:t>(Schiller, Parles &amp; Cipau, 2010).  Mrs. DH has symptoms such as nonexertional chest pain ,numbness  arthritis and paresthesia.</w:t>
      </w:r>
    </w:p>
    <w:p w:rsidR="00D5648F" w:rsidRPr="009374DB" w:rsidRDefault="00D5648F" w:rsidP="00D5648F">
      <w:pPr>
        <w:spacing w:line="360" w:lineRule="auto"/>
        <w:jc w:val="both"/>
        <w:rPr>
          <w:rFonts w:ascii="Arial" w:hAnsi="Arial" w:cs="Arial"/>
          <w:b/>
          <w:sz w:val="24"/>
          <w:szCs w:val="24"/>
          <w:lang w:bidi="ar-SA"/>
        </w:rPr>
      </w:pPr>
      <w:r w:rsidRPr="009374DB">
        <w:rPr>
          <w:rFonts w:ascii="Arial" w:hAnsi="Arial" w:cs="Arial"/>
          <w:b/>
          <w:sz w:val="24"/>
          <w:szCs w:val="24"/>
          <w:lang w:bidi="ar-SA"/>
        </w:rPr>
        <w:t>TREATMENT</w:t>
      </w:r>
    </w:p>
    <w:p w:rsidR="00D5648F" w:rsidRPr="009374DB" w:rsidRDefault="00D5648F" w:rsidP="00D5648F">
      <w:pPr>
        <w:spacing w:line="360" w:lineRule="auto"/>
        <w:jc w:val="both"/>
        <w:rPr>
          <w:rFonts w:ascii="Arial" w:hAnsi="Arial" w:cs="Arial"/>
          <w:b/>
          <w:sz w:val="24"/>
          <w:szCs w:val="24"/>
          <w:lang w:bidi="ar-SA"/>
        </w:rPr>
      </w:pPr>
      <w:r w:rsidRPr="009374DB">
        <w:rPr>
          <w:rFonts w:ascii="Arial" w:hAnsi="Arial" w:cs="Arial"/>
          <w:b/>
          <w:sz w:val="24"/>
          <w:szCs w:val="24"/>
          <w:lang w:bidi="ar-SA"/>
        </w:rPr>
        <w:t>Chemotherapy</w:t>
      </w:r>
    </w:p>
    <w:p w:rsidR="00D5648F" w:rsidRPr="009374DB" w:rsidRDefault="00D5648F" w:rsidP="00D5648F">
      <w:pPr>
        <w:spacing w:line="360" w:lineRule="auto"/>
        <w:jc w:val="both"/>
        <w:rPr>
          <w:rFonts w:ascii="Arial" w:hAnsi="Arial" w:cs="Arial"/>
          <w:sz w:val="24"/>
          <w:szCs w:val="24"/>
        </w:rPr>
      </w:pPr>
      <w:r w:rsidRPr="009374DB">
        <w:rPr>
          <w:rFonts w:ascii="Arial" w:hAnsi="Arial" w:cs="Arial"/>
          <w:sz w:val="24"/>
          <w:szCs w:val="24"/>
          <w:lang w:bidi="ar-SA"/>
        </w:rPr>
        <w:t xml:space="preserve">Mrs. DH received chemotherapy and radiation. Chemotherapy is a chemical therapy that uses cytotoxic drugs to treat cancer </w:t>
      </w:r>
      <w:r w:rsidRPr="009374DB">
        <w:rPr>
          <w:rFonts w:ascii="Arial" w:hAnsi="Arial" w:cs="Arial"/>
          <w:sz w:val="24"/>
          <w:szCs w:val="24"/>
        </w:rPr>
        <w:t>(Williams &amp; Hopper, 2007).</w:t>
      </w:r>
      <w:r w:rsidRPr="009374DB">
        <w:rPr>
          <w:rFonts w:ascii="Arial" w:hAnsi="Arial" w:cs="Arial"/>
          <w:sz w:val="24"/>
          <w:szCs w:val="24"/>
          <w:lang w:bidi="ar-SA"/>
        </w:rPr>
        <w:t xml:space="preserve"> In chemotherapy the medications used are carboplatin, VP-16 and taxol.</w:t>
      </w:r>
    </w:p>
    <w:p w:rsidR="00D5648F" w:rsidRPr="009374DB" w:rsidRDefault="00D5648F" w:rsidP="00D5648F">
      <w:pPr>
        <w:spacing w:line="360" w:lineRule="auto"/>
        <w:jc w:val="both"/>
        <w:rPr>
          <w:rStyle w:val="apple-converted-space"/>
          <w:rFonts w:ascii="Arial" w:hAnsi="Arial" w:cs="Arial"/>
          <w:sz w:val="24"/>
          <w:szCs w:val="24"/>
        </w:rPr>
      </w:pPr>
      <w:r w:rsidRPr="009374DB">
        <w:rPr>
          <w:rFonts w:ascii="Arial" w:hAnsi="Arial" w:cs="Arial"/>
          <w:b/>
          <w:sz w:val="24"/>
          <w:szCs w:val="24"/>
        </w:rPr>
        <w:t>Carboplatin</w:t>
      </w:r>
      <w:r w:rsidRPr="009374DB">
        <w:rPr>
          <w:rFonts w:ascii="Arial" w:hAnsi="Arial" w:cs="Arial"/>
          <w:sz w:val="24"/>
          <w:szCs w:val="24"/>
        </w:rPr>
        <w:t>:  It is an alkylating agent, inhibits DNA transcription, synthesis and function and thus prevents metastasis of cancer (</w:t>
      </w:r>
      <w:hyperlink r:id="rId7" w:history="1">
        <w:r w:rsidRPr="009374DB">
          <w:rPr>
            <w:rStyle w:val="Hyperlink"/>
            <w:rFonts w:ascii="Arial" w:hAnsi="Arial" w:cs="Arial"/>
            <w:color w:val="auto"/>
            <w:sz w:val="24"/>
            <w:szCs w:val="24"/>
            <w:u w:val="none"/>
            <w:shd w:val="clear" w:color="auto" w:fill="FFFFFF"/>
          </w:rPr>
          <w:t>Perry</w:t>
        </w:r>
      </w:hyperlink>
      <w:r w:rsidRPr="009374DB">
        <w:rPr>
          <w:rFonts w:ascii="Arial" w:hAnsi="Arial" w:cs="Arial"/>
          <w:sz w:val="24"/>
          <w:szCs w:val="24"/>
        </w:rPr>
        <w:t>,</w:t>
      </w:r>
      <w:r w:rsidRPr="009374DB">
        <w:rPr>
          <w:rStyle w:val="apple-converted-space"/>
          <w:rFonts w:ascii="Arial" w:hAnsi="Arial" w:cs="Arial"/>
          <w:sz w:val="24"/>
          <w:szCs w:val="24"/>
          <w:shd w:val="clear" w:color="auto" w:fill="FFFFFF"/>
        </w:rPr>
        <w:t xml:space="preserve"> </w:t>
      </w:r>
      <w:r w:rsidRPr="009374DB">
        <w:rPr>
          <w:rFonts w:ascii="Arial" w:hAnsi="Arial" w:cs="Arial"/>
          <w:sz w:val="24"/>
          <w:szCs w:val="24"/>
          <w:shd w:val="clear" w:color="auto" w:fill="FFFFFF"/>
        </w:rPr>
        <w:t>2008)</w:t>
      </w:r>
      <w:r w:rsidRPr="009374DB">
        <w:rPr>
          <w:rStyle w:val="apple-converted-space"/>
          <w:rFonts w:ascii="Arial" w:hAnsi="Arial" w:cs="Arial"/>
          <w:sz w:val="24"/>
          <w:szCs w:val="24"/>
          <w:shd w:val="clear" w:color="auto" w:fill="FFFFFF"/>
        </w:rPr>
        <w:t>. Adverse</w:t>
      </w:r>
      <w:r w:rsidRPr="009374DB">
        <w:rPr>
          <w:rFonts w:ascii="Arial" w:hAnsi="Arial" w:cs="Arial"/>
          <w:sz w:val="24"/>
          <w:szCs w:val="24"/>
        </w:rPr>
        <w:t xml:space="preserve"> effects are Myelosuppression</w:t>
      </w:r>
      <w:r>
        <w:rPr>
          <w:rFonts w:ascii="Arial" w:hAnsi="Arial" w:cs="Arial"/>
          <w:sz w:val="24"/>
          <w:szCs w:val="24"/>
        </w:rPr>
        <w:t xml:space="preserve">, </w:t>
      </w:r>
      <w:r w:rsidRPr="009374DB">
        <w:rPr>
          <w:rFonts w:ascii="Arial" w:hAnsi="Arial" w:cs="Arial"/>
          <w:sz w:val="24"/>
          <w:szCs w:val="24"/>
        </w:rPr>
        <w:t xml:space="preserve">thrombocytopenia, nausea, vomiting, hypokalemia, </w:t>
      </w:r>
      <w:r>
        <w:rPr>
          <w:rFonts w:ascii="Arial" w:hAnsi="Arial" w:cs="Arial"/>
          <w:sz w:val="24"/>
          <w:szCs w:val="24"/>
        </w:rPr>
        <w:t xml:space="preserve">hypomagnesaemia, </w:t>
      </w:r>
      <w:r w:rsidRPr="009374DB">
        <w:rPr>
          <w:rFonts w:ascii="Arial" w:hAnsi="Arial" w:cs="Arial"/>
          <w:sz w:val="24"/>
          <w:szCs w:val="24"/>
        </w:rPr>
        <w:t>neurotoxicity, disorders of sterility such as amenorrhea, azoospermia, impotence, hypersensitivity reactions, alopecia and ototoxicity (</w:t>
      </w:r>
      <w:hyperlink r:id="rId8" w:history="1">
        <w:r w:rsidRPr="009374DB">
          <w:rPr>
            <w:rStyle w:val="Hyperlink"/>
            <w:rFonts w:ascii="Arial" w:hAnsi="Arial" w:cs="Arial"/>
            <w:color w:val="auto"/>
            <w:sz w:val="24"/>
            <w:szCs w:val="24"/>
            <w:u w:val="none"/>
            <w:shd w:val="clear" w:color="auto" w:fill="FFFFFF"/>
          </w:rPr>
          <w:t>Perry</w:t>
        </w:r>
      </w:hyperlink>
      <w:r w:rsidRPr="009374DB">
        <w:rPr>
          <w:rStyle w:val="apple-converted-space"/>
          <w:rFonts w:ascii="Arial" w:hAnsi="Arial" w:cs="Arial"/>
          <w:sz w:val="24"/>
          <w:szCs w:val="24"/>
          <w:shd w:val="clear" w:color="auto" w:fill="FFFFFF"/>
        </w:rPr>
        <w:t xml:space="preserve">  </w:t>
      </w:r>
      <w:r w:rsidRPr="009374DB">
        <w:rPr>
          <w:rFonts w:ascii="Arial" w:hAnsi="Arial" w:cs="Arial"/>
          <w:sz w:val="24"/>
          <w:szCs w:val="24"/>
          <w:shd w:val="clear" w:color="auto" w:fill="FFFFFF"/>
        </w:rPr>
        <w:t>2008)</w:t>
      </w:r>
      <w:r w:rsidRPr="009374DB">
        <w:rPr>
          <w:rStyle w:val="apple-converted-space"/>
          <w:rFonts w:ascii="Arial" w:hAnsi="Arial" w:cs="Arial"/>
          <w:sz w:val="24"/>
          <w:szCs w:val="24"/>
          <w:shd w:val="clear" w:color="auto" w:fill="FFFFFF"/>
        </w:rPr>
        <w:t xml:space="preserve">.  </w:t>
      </w:r>
      <w:r w:rsidRPr="009374DB">
        <w:rPr>
          <w:rFonts w:ascii="Arial" w:hAnsi="Arial" w:cs="Arial"/>
          <w:sz w:val="24"/>
          <w:szCs w:val="24"/>
        </w:rPr>
        <w:t>Contraindications are pregnancy and   hypersensitivity to carboplatin</w:t>
      </w:r>
      <w:r>
        <w:rPr>
          <w:rFonts w:ascii="Arial" w:hAnsi="Arial" w:cs="Arial"/>
          <w:sz w:val="24"/>
          <w:szCs w:val="24"/>
          <w:shd w:val="clear" w:color="auto" w:fill="FFFFFF"/>
        </w:rPr>
        <w:t xml:space="preserve"> (</w:t>
      </w:r>
      <w:hyperlink r:id="rId9" w:history="1">
        <w:r w:rsidRPr="009374DB">
          <w:rPr>
            <w:rStyle w:val="Hyperlink"/>
            <w:rFonts w:ascii="Arial" w:hAnsi="Arial" w:cs="Arial"/>
            <w:color w:val="auto"/>
            <w:sz w:val="24"/>
            <w:szCs w:val="24"/>
            <w:u w:val="none"/>
            <w:shd w:val="clear" w:color="auto" w:fill="FFFFFF"/>
          </w:rPr>
          <w:t>Yarbro</w:t>
        </w:r>
      </w:hyperlink>
      <w:r w:rsidRPr="009374DB">
        <w:rPr>
          <w:rFonts w:ascii="Arial" w:hAnsi="Arial" w:cs="Arial"/>
          <w:sz w:val="24"/>
          <w:szCs w:val="24"/>
        </w:rPr>
        <w:t>,</w:t>
      </w:r>
      <w:r w:rsidRPr="009374DB">
        <w:rPr>
          <w:rFonts w:ascii="Arial" w:hAnsi="Arial" w:cs="Arial"/>
          <w:sz w:val="24"/>
          <w:szCs w:val="24"/>
          <w:shd w:val="clear" w:color="auto" w:fill="FFFFFF"/>
        </w:rPr>
        <w:t xml:space="preserve"> </w:t>
      </w:r>
      <w:r w:rsidRPr="009374DB">
        <w:rPr>
          <w:rFonts w:ascii="Arial" w:hAnsi="Arial" w:cs="Arial"/>
          <w:sz w:val="24"/>
          <w:szCs w:val="24"/>
        </w:rPr>
        <w:t xml:space="preserve">et al, </w:t>
      </w:r>
      <w:r w:rsidRPr="009374DB">
        <w:rPr>
          <w:rFonts w:ascii="Arial" w:hAnsi="Arial" w:cs="Arial"/>
          <w:sz w:val="24"/>
          <w:szCs w:val="24"/>
          <w:shd w:val="clear" w:color="auto" w:fill="FFFFFF"/>
        </w:rPr>
        <w:t>2011).</w:t>
      </w:r>
      <w:r w:rsidRPr="009374DB">
        <w:rPr>
          <w:rStyle w:val="apple-converted-space"/>
          <w:rFonts w:ascii="Arial" w:hAnsi="Arial" w:cs="Arial"/>
          <w:sz w:val="24"/>
          <w:szCs w:val="24"/>
          <w:shd w:val="clear" w:color="auto" w:fill="FFFFFF"/>
        </w:rPr>
        <w:t xml:space="preserve">  </w:t>
      </w:r>
    </w:p>
    <w:p w:rsidR="00D5648F" w:rsidRPr="009374DB" w:rsidRDefault="00D5648F" w:rsidP="00D5648F">
      <w:pPr>
        <w:spacing w:line="360" w:lineRule="auto"/>
        <w:jc w:val="both"/>
        <w:rPr>
          <w:rStyle w:val="apple-converted-space"/>
          <w:rFonts w:ascii="Arial" w:hAnsi="Arial" w:cs="Arial"/>
          <w:sz w:val="24"/>
          <w:szCs w:val="24"/>
        </w:rPr>
      </w:pPr>
      <w:r w:rsidRPr="009374DB">
        <w:rPr>
          <w:rStyle w:val="apple-converted-space"/>
          <w:rFonts w:ascii="Arial" w:hAnsi="Arial" w:cs="Arial"/>
          <w:b/>
          <w:sz w:val="24"/>
          <w:szCs w:val="24"/>
          <w:shd w:val="clear" w:color="auto" w:fill="FFFFFF"/>
        </w:rPr>
        <w:t>VP16</w:t>
      </w:r>
      <w:r w:rsidRPr="009374DB">
        <w:rPr>
          <w:rStyle w:val="apple-converted-space"/>
          <w:rFonts w:ascii="Arial" w:hAnsi="Arial" w:cs="Arial"/>
          <w:sz w:val="24"/>
          <w:szCs w:val="24"/>
          <w:shd w:val="clear" w:color="auto" w:fill="FFFFFF"/>
        </w:rPr>
        <w:t xml:space="preserve">: </w:t>
      </w:r>
      <w:r w:rsidRPr="009374DB">
        <w:rPr>
          <w:rFonts w:ascii="Arial" w:hAnsi="Arial" w:cs="Arial"/>
          <w:sz w:val="24"/>
          <w:szCs w:val="24"/>
        </w:rPr>
        <w:t>It is a topoisomerise inhibitor, cause cell death and prevents metastasis of cancer (Williams, &amp;</w:t>
      </w:r>
      <w:r>
        <w:rPr>
          <w:rFonts w:ascii="Arial" w:hAnsi="Arial" w:cs="Arial"/>
          <w:sz w:val="24"/>
          <w:szCs w:val="24"/>
        </w:rPr>
        <w:t xml:space="preserve"> </w:t>
      </w:r>
      <w:r w:rsidRPr="009374DB">
        <w:rPr>
          <w:rFonts w:ascii="Arial" w:hAnsi="Arial" w:cs="Arial"/>
          <w:sz w:val="24"/>
          <w:szCs w:val="24"/>
        </w:rPr>
        <w:t>Hopper, 2007). Side effects are Nausea, vomiting, alopecia, numbness, tingling of fingers, bon</w:t>
      </w:r>
      <w:r>
        <w:rPr>
          <w:rFonts w:ascii="Arial" w:hAnsi="Arial" w:cs="Arial"/>
          <w:sz w:val="24"/>
          <w:szCs w:val="24"/>
        </w:rPr>
        <w:t xml:space="preserve">e marrow suppression </w:t>
      </w:r>
      <w:r w:rsidRPr="009374DB">
        <w:rPr>
          <w:rFonts w:ascii="Arial" w:hAnsi="Arial" w:cs="Arial"/>
          <w:sz w:val="24"/>
          <w:szCs w:val="24"/>
        </w:rPr>
        <w:t>(Williams &amp;</w:t>
      </w:r>
      <w:r>
        <w:rPr>
          <w:rFonts w:ascii="Arial" w:hAnsi="Arial" w:cs="Arial"/>
          <w:sz w:val="24"/>
          <w:szCs w:val="24"/>
        </w:rPr>
        <w:t xml:space="preserve"> Hopper, </w:t>
      </w:r>
      <w:r w:rsidRPr="009374DB">
        <w:rPr>
          <w:rFonts w:ascii="Arial" w:hAnsi="Arial" w:cs="Arial"/>
          <w:sz w:val="24"/>
          <w:szCs w:val="24"/>
        </w:rPr>
        <w:t xml:space="preserve">2007).  </w:t>
      </w:r>
      <w:r w:rsidRPr="009374DB">
        <w:rPr>
          <w:rFonts w:ascii="Arial" w:hAnsi="Arial" w:cs="Arial"/>
          <w:sz w:val="24"/>
          <w:szCs w:val="24"/>
        </w:rPr>
        <w:lastRenderedPageBreak/>
        <w:t xml:space="preserve">Contraindications are severe myelosuppression, hypersensitivity to etoposide compounds and pregnency </w:t>
      </w:r>
      <w:r>
        <w:rPr>
          <w:rFonts w:ascii="Arial" w:hAnsi="Arial" w:cs="Arial"/>
          <w:sz w:val="24"/>
          <w:szCs w:val="24"/>
          <w:shd w:val="clear" w:color="auto" w:fill="FFFFFF"/>
        </w:rPr>
        <w:t>(</w:t>
      </w:r>
      <w:hyperlink r:id="rId10" w:history="1">
        <w:r w:rsidRPr="009374DB">
          <w:rPr>
            <w:rStyle w:val="Hyperlink"/>
            <w:rFonts w:ascii="Arial" w:hAnsi="Arial" w:cs="Arial"/>
            <w:color w:val="auto"/>
            <w:sz w:val="24"/>
            <w:szCs w:val="24"/>
            <w:u w:val="none"/>
            <w:shd w:val="clear" w:color="auto" w:fill="FFFFFF"/>
          </w:rPr>
          <w:t>Yarbro</w:t>
        </w:r>
      </w:hyperlink>
      <w:r w:rsidRPr="009374DB">
        <w:rPr>
          <w:rFonts w:ascii="Arial" w:hAnsi="Arial" w:cs="Arial"/>
          <w:sz w:val="24"/>
          <w:szCs w:val="24"/>
        </w:rPr>
        <w:t xml:space="preserve">, </w:t>
      </w:r>
      <w:r w:rsidRPr="009374DB">
        <w:rPr>
          <w:rFonts w:ascii="Arial" w:hAnsi="Arial" w:cs="Arial"/>
          <w:sz w:val="24"/>
          <w:szCs w:val="24"/>
          <w:shd w:val="clear" w:color="auto" w:fill="FFFFFF"/>
        </w:rPr>
        <w:t>et al</w:t>
      </w:r>
      <w:r w:rsidRPr="009374DB">
        <w:rPr>
          <w:rFonts w:ascii="Arial" w:hAnsi="Arial" w:cs="Arial"/>
          <w:sz w:val="24"/>
          <w:szCs w:val="24"/>
        </w:rPr>
        <w:t>,</w:t>
      </w:r>
      <w:r w:rsidRPr="009374DB">
        <w:rPr>
          <w:rStyle w:val="apple-converted-space"/>
          <w:rFonts w:ascii="Arial" w:hAnsi="Arial" w:cs="Arial"/>
          <w:sz w:val="24"/>
          <w:szCs w:val="24"/>
          <w:shd w:val="clear" w:color="auto" w:fill="FFFFFF"/>
        </w:rPr>
        <w:t> 2011</w:t>
      </w:r>
      <w:r w:rsidRPr="009374DB">
        <w:rPr>
          <w:rFonts w:ascii="Arial" w:hAnsi="Arial" w:cs="Arial"/>
          <w:sz w:val="24"/>
          <w:szCs w:val="24"/>
          <w:shd w:val="clear" w:color="auto" w:fill="FFFFFF"/>
        </w:rPr>
        <w:t>).</w:t>
      </w:r>
      <w:r w:rsidRPr="009374DB">
        <w:rPr>
          <w:rStyle w:val="apple-converted-space"/>
          <w:rFonts w:ascii="Arial" w:hAnsi="Arial" w:cs="Arial"/>
          <w:sz w:val="24"/>
          <w:szCs w:val="24"/>
          <w:shd w:val="clear" w:color="auto" w:fill="FFFFFF"/>
        </w:rPr>
        <w:t xml:space="preserve">  </w:t>
      </w:r>
    </w:p>
    <w:p w:rsidR="00D5648F" w:rsidRPr="009374DB" w:rsidRDefault="00D5648F" w:rsidP="00D5648F">
      <w:pPr>
        <w:spacing w:line="360" w:lineRule="auto"/>
        <w:jc w:val="both"/>
        <w:rPr>
          <w:rStyle w:val="apple-converted-space"/>
          <w:rFonts w:ascii="Arial" w:hAnsi="Arial" w:cs="Arial"/>
          <w:sz w:val="24"/>
          <w:szCs w:val="24"/>
          <w:shd w:val="clear" w:color="auto" w:fill="FFFFFF"/>
        </w:rPr>
      </w:pPr>
      <w:r w:rsidRPr="009374DB">
        <w:rPr>
          <w:rStyle w:val="apple-converted-space"/>
          <w:rFonts w:ascii="Arial" w:hAnsi="Arial" w:cs="Arial"/>
          <w:b/>
          <w:sz w:val="24"/>
          <w:szCs w:val="24"/>
          <w:shd w:val="clear" w:color="auto" w:fill="FFFFFF"/>
        </w:rPr>
        <w:t>TAXOL</w:t>
      </w:r>
      <w:r w:rsidRPr="009374DB">
        <w:rPr>
          <w:rStyle w:val="apple-converted-space"/>
          <w:rFonts w:ascii="Arial" w:hAnsi="Arial" w:cs="Arial"/>
          <w:sz w:val="24"/>
          <w:szCs w:val="24"/>
          <w:shd w:val="clear" w:color="auto" w:fill="FFFFFF"/>
        </w:rPr>
        <w:t xml:space="preserve">: </w:t>
      </w:r>
      <w:r w:rsidRPr="009374DB">
        <w:rPr>
          <w:rFonts w:ascii="Arial" w:hAnsi="Arial" w:cs="Arial"/>
          <w:sz w:val="24"/>
          <w:szCs w:val="24"/>
        </w:rPr>
        <w:t>It is a mitotic spindle inhibitor which inhibits   mitosis and induction of apoptosis in dividing cells (</w:t>
      </w:r>
      <w:hyperlink r:id="rId11" w:history="1">
        <w:r w:rsidRPr="009374DB">
          <w:rPr>
            <w:rStyle w:val="Hyperlink"/>
            <w:rFonts w:ascii="Arial" w:hAnsi="Arial" w:cs="Arial"/>
            <w:color w:val="auto"/>
            <w:sz w:val="24"/>
            <w:szCs w:val="24"/>
            <w:u w:val="none"/>
            <w:shd w:val="clear" w:color="auto" w:fill="FFFFFF"/>
          </w:rPr>
          <w:t>Perry</w:t>
        </w:r>
      </w:hyperlink>
      <w:r w:rsidRPr="009374DB">
        <w:rPr>
          <w:rFonts w:ascii="Arial" w:hAnsi="Arial" w:cs="Arial"/>
          <w:sz w:val="24"/>
          <w:szCs w:val="24"/>
        </w:rPr>
        <w:t>,</w:t>
      </w:r>
      <w:r w:rsidRPr="009374DB">
        <w:rPr>
          <w:rStyle w:val="apple-converted-space"/>
          <w:rFonts w:ascii="Arial" w:hAnsi="Arial" w:cs="Arial"/>
          <w:sz w:val="24"/>
          <w:szCs w:val="24"/>
          <w:shd w:val="clear" w:color="auto" w:fill="FFFFFF"/>
        </w:rPr>
        <w:t> </w:t>
      </w:r>
      <w:r w:rsidRPr="009374DB">
        <w:rPr>
          <w:rFonts w:ascii="Arial" w:hAnsi="Arial" w:cs="Arial"/>
          <w:sz w:val="24"/>
          <w:szCs w:val="24"/>
          <w:shd w:val="clear" w:color="auto" w:fill="FFFFFF"/>
        </w:rPr>
        <w:t>2008)</w:t>
      </w:r>
      <w:r w:rsidRPr="009374DB">
        <w:rPr>
          <w:rStyle w:val="apple-converted-space"/>
          <w:rFonts w:ascii="Arial" w:hAnsi="Arial" w:cs="Arial"/>
          <w:sz w:val="24"/>
          <w:szCs w:val="24"/>
          <w:shd w:val="clear" w:color="auto" w:fill="FFFFFF"/>
        </w:rPr>
        <w:t xml:space="preserve">. </w:t>
      </w:r>
      <w:r w:rsidRPr="009374DB">
        <w:rPr>
          <w:rFonts w:ascii="Arial" w:hAnsi="Arial" w:cs="Arial"/>
          <w:sz w:val="24"/>
          <w:szCs w:val="24"/>
        </w:rPr>
        <w:t>Side effects are myelosuppression, hypersensitivity reaction, neurotoxicity, bradycardia, nausea, vomiting, myalgia, arthralgia, numbness, tingling, paresthesia and mucositis (</w:t>
      </w:r>
      <w:hyperlink r:id="rId12" w:history="1">
        <w:r w:rsidRPr="009374DB">
          <w:rPr>
            <w:rStyle w:val="Hyperlink"/>
            <w:rFonts w:ascii="Arial" w:hAnsi="Arial" w:cs="Arial"/>
            <w:color w:val="auto"/>
            <w:sz w:val="24"/>
            <w:szCs w:val="24"/>
            <w:u w:val="none"/>
            <w:shd w:val="clear" w:color="auto" w:fill="FFFFFF"/>
          </w:rPr>
          <w:t>Perry</w:t>
        </w:r>
      </w:hyperlink>
      <w:r w:rsidRPr="009374DB">
        <w:rPr>
          <w:rFonts w:ascii="Arial" w:hAnsi="Arial" w:cs="Arial"/>
          <w:sz w:val="24"/>
          <w:szCs w:val="24"/>
        </w:rPr>
        <w:t>,</w:t>
      </w:r>
      <w:r w:rsidRPr="009374DB">
        <w:rPr>
          <w:rStyle w:val="apple-converted-space"/>
          <w:rFonts w:ascii="Arial" w:hAnsi="Arial" w:cs="Arial"/>
          <w:sz w:val="24"/>
          <w:szCs w:val="24"/>
          <w:shd w:val="clear" w:color="auto" w:fill="FFFFFF"/>
        </w:rPr>
        <w:t> </w:t>
      </w:r>
      <w:r w:rsidRPr="009374DB">
        <w:rPr>
          <w:rFonts w:ascii="Arial" w:hAnsi="Arial" w:cs="Arial"/>
          <w:sz w:val="24"/>
          <w:szCs w:val="24"/>
          <w:shd w:val="clear" w:color="auto" w:fill="FFFFFF"/>
        </w:rPr>
        <w:t>2008)</w:t>
      </w:r>
      <w:r w:rsidRPr="009374DB">
        <w:rPr>
          <w:rStyle w:val="apple-converted-space"/>
          <w:rFonts w:ascii="Arial" w:hAnsi="Arial" w:cs="Arial"/>
          <w:sz w:val="24"/>
          <w:szCs w:val="24"/>
          <w:shd w:val="clear" w:color="auto" w:fill="FFFFFF"/>
        </w:rPr>
        <w:t xml:space="preserve">. </w:t>
      </w:r>
      <w:r w:rsidRPr="009374DB">
        <w:rPr>
          <w:rFonts w:ascii="Arial" w:hAnsi="Arial" w:cs="Arial"/>
          <w:sz w:val="24"/>
          <w:szCs w:val="24"/>
        </w:rPr>
        <w:t>Contraindications are hypersensitivity reaction and pregnancy</w:t>
      </w:r>
      <w:r w:rsidRPr="009374DB">
        <w:rPr>
          <w:rFonts w:ascii="Arial" w:hAnsi="Arial" w:cs="Arial"/>
          <w:kern w:val="36"/>
          <w:sz w:val="24"/>
          <w:szCs w:val="24"/>
          <w:lang w:bidi="ar-SA"/>
        </w:rPr>
        <w:t xml:space="preserve"> (Aschenbrenner &amp; Venable, 2007).</w:t>
      </w:r>
      <w:r w:rsidRPr="009374DB">
        <w:rPr>
          <w:rStyle w:val="apple-converted-space"/>
          <w:rFonts w:ascii="Arial" w:hAnsi="Arial" w:cs="Arial"/>
          <w:sz w:val="24"/>
          <w:szCs w:val="24"/>
          <w:shd w:val="clear" w:color="auto" w:fill="FFFFFF"/>
        </w:rPr>
        <w:t xml:space="preserve"> </w:t>
      </w:r>
    </w:p>
    <w:p w:rsidR="00D5648F" w:rsidRPr="009374DB" w:rsidRDefault="00D5648F" w:rsidP="00D5648F">
      <w:pPr>
        <w:spacing w:line="360" w:lineRule="auto"/>
        <w:jc w:val="both"/>
        <w:rPr>
          <w:rFonts w:ascii="Arial" w:hAnsi="Arial" w:cs="Arial"/>
          <w:sz w:val="24"/>
          <w:szCs w:val="24"/>
          <w:shd w:val="clear" w:color="auto" w:fill="FFFFFF"/>
        </w:rPr>
      </w:pPr>
      <w:r w:rsidRPr="009374DB">
        <w:rPr>
          <w:rStyle w:val="apple-converted-space"/>
          <w:rFonts w:ascii="Arial" w:hAnsi="Arial" w:cs="Arial"/>
          <w:b/>
          <w:sz w:val="24"/>
          <w:szCs w:val="24"/>
          <w:shd w:val="clear" w:color="auto" w:fill="FFFFFF"/>
        </w:rPr>
        <w:t>Nursing Responsibilities</w:t>
      </w:r>
      <w:r w:rsidRPr="009374DB">
        <w:rPr>
          <w:rStyle w:val="apple-converted-space"/>
          <w:rFonts w:ascii="Arial" w:hAnsi="Arial" w:cs="Arial"/>
          <w:sz w:val="24"/>
          <w:szCs w:val="24"/>
          <w:shd w:val="clear" w:color="auto" w:fill="FFFFFF"/>
        </w:rPr>
        <w:t>:  Before starting chemotherapy blood investigations such as HB complete blood count should be done. Teach clients about action and side effects of drugs. Never give VP 16 direct IV push or rapid IV infusion .</w:t>
      </w:r>
      <w:r w:rsidRPr="009374DB">
        <w:rPr>
          <w:rFonts w:ascii="Arial" w:hAnsi="Arial" w:cs="Arial"/>
          <w:kern w:val="36"/>
          <w:sz w:val="24"/>
          <w:szCs w:val="24"/>
          <w:lang w:bidi="ar-SA"/>
        </w:rPr>
        <w:t xml:space="preserve">While administering taxol monitor cardiac function carefully (Aschenbrenner &amp; Venable, 2007).  </w:t>
      </w:r>
    </w:p>
    <w:p w:rsidR="00D5648F" w:rsidRPr="009374DB" w:rsidRDefault="00D5648F" w:rsidP="00D5648F">
      <w:pPr>
        <w:spacing w:line="360" w:lineRule="auto"/>
        <w:jc w:val="both"/>
        <w:rPr>
          <w:rFonts w:ascii="Arial" w:hAnsi="Arial" w:cs="Arial"/>
          <w:b/>
          <w:kern w:val="36"/>
          <w:sz w:val="24"/>
          <w:szCs w:val="24"/>
          <w:lang w:bidi="ar-SA"/>
        </w:rPr>
      </w:pPr>
      <w:r w:rsidRPr="009374DB">
        <w:rPr>
          <w:rFonts w:ascii="Arial" w:hAnsi="Arial" w:cs="Arial"/>
          <w:b/>
          <w:kern w:val="36"/>
          <w:sz w:val="24"/>
          <w:szCs w:val="24"/>
          <w:lang w:bidi="ar-SA"/>
        </w:rPr>
        <w:t>Radiation Therapy</w:t>
      </w:r>
    </w:p>
    <w:p w:rsidR="00D5648F" w:rsidRPr="009374DB" w:rsidRDefault="00D5648F" w:rsidP="00D5648F">
      <w:pPr>
        <w:spacing w:line="360" w:lineRule="auto"/>
        <w:jc w:val="both"/>
        <w:rPr>
          <w:rFonts w:ascii="Arial" w:hAnsi="Arial" w:cs="Arial"/>
          <w:sz w:val="24"/>
          <w:szCs w:val="24"/>
        </w:rPr>
      </w:pPr>
      <w:r w:rsidRPr="009374DB">
        <w:rPr>
          <w:rFonts w:ascii="Arial" w:hAnsi="Arial" w:cs="Arial"/>
          <w:kern w:val="36"/>
          <w:sz w:val="24"/>
          <w:szCs w:val="24"/>
          <w:lang w:bidi="ar-SA"/>
        </w:rPr>
        <w:t>Radiation destroys cancer cells by affecting cell structure.  It is used in fractioned doses to prevent destructive side effect.</w:t>
      </w:r>
      <w:r w:rsidRPr="009374DB">
        <w:rPr>
          <w:rFonts w:ascii="Arial" w:hAnsi="Arial" w:cs="Arial"/>
          <w:sz w:val="24"/>
          <w:szCs w:val="24"/>
        </w:rPr>
        <w:t xml:space="preserve"> (Williams, &amp;Hopper,</w:t>
      </w:r>
      <w:r>
        <w:rPr>
          <w:rFonts w:ascii="Arial" w:hAnsi="Arial" w:cs="Arial"/>
          <w:sz w:val="24"/>
          <w:szCs w:val="24"/>
        </w:rPr>
        <w:t xml:space="preserve"> </w:t>
      </w:r>
      <w:r w:rsidRPr="009374DB">
        <w:rPr>
          <w:rFonts w:ascii="Arial" w:hAnsi="Arial" w:cs="Arial"/>
          <w:sz w:val="24"/>
          <w:szCs w:val="24"/>
        </w:rPr>
        <w:t xml:space="preserve">2007). </w:t>
      </w:r>
      <w:r w:rsidRPr="009374DB">
        <w:rPr>
          <w:rFonts w:ascii="Arial" w:hAnsi="Arial" w:cs="Arial"/>
          <w:kern w:val="36"/>
          <w:sz w:val="24"/>
          <w:szCs w:val="24"/>
          <w:lang w:bidi="ar-SA"/>
        </w:rPr>
        <w:t>In this case Mrs. DH received 5,580</w:t>
      </w:r>
      <w:r>
        <w:rPr>
          <w:rFonts w:ascii="Arial" w:hAnsi="Arial" w:cs="Arial"/>
          <w:kern w:val="36"/>
          <w:sz w:val="24"/>
          <w:szCs w:val="24"/>
          <w:lang w:bidi="ar-SA"/>
        </w:rPr>
        <w:t xml:space="preserve"> </w:t>
      </w:r>
      <w:r w:rsidRPr="009374DB">
        <w:rPr>
          <w:rFonts w:ascii="Arial" w:hAnsi="Arial" w:cs="Arial"/>
          <w:kern w:val="36"/>
          <w:sz w:val="24"/>
          <w:szCs w:val="24"/>
          <w:lang w:bidi="ar-SA"/>
        </w:rPr>
        <w:t>Cgy, 31 fractions over 70 days. Adverse effects are fatigue, nausea, vomiting, anorexia, mucositis, xerostomia, bone marrow suppression, alopecia, oesophagitis, hoarseness, dry mouth, skin reactions</w:t>
      </w:r>
      <w:r w:rsidRPr="009374DB">
        <w:rPr>
          <w:rFonts w:ascii="Arial" w:hAnsi="Arial" w:cs="Arial"/>
          <w:sz w:val="24"/>
          <w:szCs w:val="24"/>
        </w:rPr>
        <w:t xml:space="preserve"> (Williams &amp; Hopper, 2007). </w:t>
      </w:r>
    </w:p>
    <w:p w:rsidR="00D5648F" w:rsidRPr="009374DB" w:rsidRDefault="00D5648F" w:rsidP="00D5648F">
      <w:pPr>
        <w:spacing w:line="360" w:lineRule="auto"/>
        <w:jc w:val="both"/>
        <w:rPr>
          <w:rFonts w:ascii="Arial" w:hAnsi="Arial" w:cs="Arial"/>
          <w:kern w:val="36"/>
          <w:sz w:val="24"/>
          <w:szCs w:val="24"/>
          <w:lang w:bidi="ar-SA"/>
        </w:rPr>
      </w:pPr>
      <w:r>
        <w:rPr>
          <w:rStyle w:val="apple-converted-space"/>
          <w:rFonts w:ascii="Arial" w:hAnsi="Arial" w:cs="Arial"/>
          <w:b/>
          <w:sz w:val="24"/>
          <w:szCs w:val="24"/>
          <w:shd w:val="clear" w:color="auto" w:fill="FFFFFF"/>
        </w:rPr>
        <w:t>Nursing R</w:t>
      </w:r>
      <w:r w:rsidRPr="009374DB">
        <w:rPr>
          <w:rStyle w:val="apple-converted-space"/>
          <w:rFonts w:ascii="Arial" w:hAnsi="Arial" w:cs="Arial"/>
          <w:b/>
          <w:sz w:val="24"/>
          <w:szCs w:val="24"/>
          <w:shd w:val="clear" w:color="auto" w:fill="FFFFFF"/>
        </w:rPr>
        <w:t>esponsibilities</w:t>
      </w:r>
      <w:r w:rsidRPr="009374DB">
        <w:rPr>
          <w:rStyle w:val="apple-converted-space"/>
          <w:rFonts w:ascii="Arial" w:hAnsi="Arial" w:cs="Arial"/>
          <w:sz w:val="24"/>
          <w:szCs w:val="24"/>
          <w:shd w:val="clear" w:color="auto" w:fill="FFFFFF"/>
        </w:rPr>
        <w:t xml:space="preserve"> are  </w:t>
      </w:r>
      <w:r>
        <w:rPr>
          <w:rStyle w:val="apple-converted-space"/>
          <w:rFonts w:ascii="Arial" w:hAnsi="Arial" w:cs="Arial"/>
          <w:sz w:val="24"/>
          <w:szCs w:val="24"/>
          <w:shd w:val="clear" w:color="auto" w:fill="FFFFFF"/>
        </w:rPr>
        <w:t xml:space="preserve"> </w:t>
      </w:r>
      <w:r w:rsidRPr="009374DB">
        <w:rPr>
          <w:rStyle w:val="apple-converted-space"/>
          <w:rFonts w:ascii="Arial" w:hAnsi="Arial" w:cs="Arial"/>
          <w:sz w:val="24"/>
          <w:szCs w:val="24"/>
          <w:shd w:val="clear" w:color="auto" w:fill="FFFFFF"/>
        </w:rPr>
        <w:t>monitor blood count, teach the clients about prevention of infection, tell clients to avoid local application of creams unless prescribed, nutritional therapy</w:t>
      </w:r>
      <w:r>
        <w:rPr>
          <w:rStyle w:val="apple-converted-space"/>
          <w:rFonts w:ascii="Arial" w:hAnsi="Arial" w:cs="Arial"/>
          <w:sz w:val="24"/>
          <w:szCs w:val="24"/>
          <w:shd w:val="clear" w:color="auto" w:fill="FFFFFF"/>
        </w:rPr>
        <w:t xml:space="preserve"> </w:t>
      </w:r>
      <w:r w:rsidRPr="009374DB">
        <w:rPr>
          <w:rFonts w:ascii="Arial" w:hAnsi="Arial" w:cs="Arial"/>
          <w:sz w:val="24"/>
          <w:szCs w:val="24"/>
          <w:shd w:val="clear" w:color="auto" w:fill="FFFFFF"/>
        </w:rPr>
        <w:t>(Timby &amp; Smith,</w:t>
      </w:r>
      <w:r>
        <w:rPr>
          <w:rFonts w:ascii="Arial" w:hAnsi="Arial" w:cs="Arial"/>
          <w:sz w:val="24"/>
          <w:szCs w:val="24"/>
          <w:shd w:val="clear" w:color="auto" w:fill="FFFFFF"/>
        </w:rPr>
        <w:t xml:space="preserve"> </w:t>
      </w:r>
      <w:r w:rsidRPr="009374DB">
        <w:rPr>
          <w:rFonts w:ascii="Arial" w:hAnsi="Arial" w:cs="Arial"/>
          <w:sz w:val="24"/>
          <w:szCs w:val="24"/>
          <w:shd w:val="clear" w:color="auto" w:fill="FFFFFF"/>
        </w:rPr>
        <w:t xml:space="preserve"> </w:t>
      </w:r>
      <w:r>
        <w:rPr>
          <w:rFonts w:ascii="Arial" w:hAnsi="Arial" w:cs="Arial"/>
          <w:sz w:val="24"/>
          <w:szCs w:val="24"/>
          <w:shd w:val="clear" w:color="auto" w:fill="FFFFFF"/>
        </w:rPr>
        <w:t>2005</w:t>
      </w:r>
      <w:r w:rsidRPr="009374DB">
        <w:rPr>
          <w:rFonts w:ascii="Arial" w:hAnsi="Arial" w:cs="Arial"/>
          <w:sz w:val="24"/>
          <w:szCs w:val="24"/>
          <w:shd w:val="clear" w:color="auto" w:fill="FFFFFF"/>
        </w:rPr>
        <w:t xml:space="preserve">).  </w:t>
      </w:r>
    </w:p>
    <w:p w:rsidR="00D5648F" w:rsidRPr="009374DB" w:rsidRDefault="00D5648F" w:rsidP="00D5648F">
      <w:pPr>
        <w:spacing w:line="360" w:lineRule="auto"/>
        <w:jc w:val="both"/>
        <w:rPr>
          <w:rStyle w:val="apple-converted-space"/>
          <w:rFonts w:ascii="Arial" w:hAnsi="Arial" w:cs="Arial"/>
          <w:b/>
          <w:sz w:val="24"/>
          <w:szCs w:val="24"/>
          <w:shd w:val="clear" w:color="auto" w:fill="FFFFFF"/>
        </w:rPr>
      </w:pPr>
      <w:r w:rsidRPr="009374DB">
        <w:rPr>
          <w:rStyle w:val="apple-converted-space"/>
          <w:rFonts w:ascii="Arial" w:hAnsi="Arial" w:cs="Arial"/>
          <w:b/>
          <w:sz w:val="24"/>
          <w:szCs w:val="24"/>
          <w:shd w:val="clear" w:color="auto" w:fill="FFFFFF"/>
        </w:rPr>
        <w:t>PHYSICAL ASSESSMENT</w:t>
      </w:r>
    </w:p>
    <w:p w:rsidR="00D5648F" w:rsidRPr="009374DB" w:rsidRDefault="00D5648F" w:rsidP="00D5648F">
      <w:pPr>
        <w:spacing w:line="360" w:lineRule="auto"/>
        <w:jc w:val="both"/>
        <w:rPr>
          <w:rStyle w:val="apple-converted-space"/>
          <w:rFonts w:ascii="Arial" w:hAnsi="Arial" w:cs="Arial"/>
          <w:sz w:val="24"/>
          <w:szCs w:val="24"/>
          <w:shd w:val="clear" w:color="auto" w:fill="FFFFFF"/>
        </w:rPr>
      </w:pPr>
      <w:r w:rsidRPr="009374DB">
        <w:rPr>
          <w:rStyle w:val="apple-converted-space"/>
          <w:rFonts w:ascii="Arial" w:hAnsi="Arial" w:cs="Arial"/>
          <w:sz w:val="24"/>
          <w:szCs w:val="24"/>
          <w:shd w:val="clear" w:color="auto" w:fill="FFFFFF"/>
        </w:rPr>
        <w:t xml:space="preserve">In physical examination special attention to respiratory, lymphatic, abdominal and neurological systems is important to identify metastasis </w:t>
      </w:r>
      <w:r>
        <w:rPr>
          <w:rFonts w:ascii="Arial" w:hAnsi="Arial" w:cs="Arial"/>
          <w:sz w:val="24"/>
          <w:szCs w:val="24"/>
          <w:shd w:val="clear" w:color="auto" w:fill="FFFFFF"/>
        </w:rPr>
        <w:t>(</w:t>
      </w:r>
      <w:hyperlink r:id="rId13" w:history="1">
        <w:r w:rsidRPr="009374DB">
          <w:rPr>
            <w:rStyle w:val="Hyperlink"/>
            <w:rFonts w:ascii="Arial" w:hAnsi="Arial" w:cs="Arial"/>
            <w:color w:val="auto"/>
            <w:sz w:val="24"/>
            <w:szCs w:val="24"/>
            <w:u w:val="none"/>
            <w:shd w:val="clear" w:color="auto" w:fill="FFFFFF"/>
          </w:rPr>
          <w:t>Yarbro</w:t>
        </w:r>
      </w:hyperlink>
      <w:r w:rsidRPr="009374DB">
        <w:rPr>
          <w:rFonts w:ascii="Arial" w:hAnsi="Arial" w:cs="Arial"/>
          <w:sz w:val="24"/>
          <w:szCs w:val="24"/>
        </w:rPr>
        <w:t xml:space="preserve">, </w:t>
      </w:r>
      <w:r w:rsidRPr="009374DB">
        <w:rPr>
          <w:rFonts w:ascii="Arial" w:hAnsi="Arial" w:cs="Arial"/>
          <w:sz w:val="24"/>
          <w:szCs w:val="24"/>
          <w:shd w:val="clear" w:color="auto" w:fill="FFFFFF"/>
        </w:rPr>
        <w:t>et al</w:t>
      </w:r>
      <w:r w:rsidRPr="009374DB">
        <w:rPr>
          <w:rFonts w:ascii="Arial" w:hAnsi="Arial" w:cs="Arial"/>
          <w:sz w:val="24"/>
          <w:szCs w:val="24"/>
        </w:rPr>
        <w:t>,</w:t>
      </w:r>
      <w:r w:rsidRPr="009374DB">
        <w:rPr>
          <w:rStyle w:val="apple-converted-space"/>
          <w:rFonts w:ascii="Arial" w:hAnsi="Arial" w:cs="Arial"/>
          <w:sz w:val="24"/>
          <w:szCs w:val="24"/>
          <w:shd w:val="clear" w:color="auto" w:fill="FFFFFF"/>
        </w:rPr>
        <w:t xml:space="preserve"> </w:t>
      </w:r>
      <w:r w:rsidRPr="009374DB">
        <w:rPr>
          <w:rFonts w:ascii="Arial" w:hAnsi="Arial" w:cs="Arial"/>
          <w:sz w:val="24"/>
          <w:szCs w:val="24"/>
          <w:shd w:val="clear" w:color="auto" w:fill="FFFFFF"/>
        </w:rPr>
        <w:t>2011).</w:t>
      </w:r>
      <w:r w:rsidRPr="009374DB">
        <w:rPr>
          <w:rStyle w:val="apple-converted-space"/>
          <w:rFonts w:ascii="Arial" w:hAnsi="Arial" w:cs="Arial"/>
          <w:sz w:val="24"/>
          <w:szCs w:val="24"/>
          <w:shd w:val="clear" w:color="auto" w:fill="FFFFFF"/>
        </w:rPr>
        <w:t>  Mrs DH has relatively stable weight, and good appetite.</w:t>
      </w:r>
    </w:p>
    <w:p w:rsidR="00D5648F" w:rsidRPr="009374DB" w:rsidRDefault="00D5648F" w:rsidP="00D5648F">
      <w:pPr>
        <w:spacing w:line="360" w:lineRule="auto"/>
        <w:jc w:val="both"/>
        <w:rPr>
          <w:rStyle w:val="apple-converted-space"/>
          <w:rFonts w:ascii="Arial" w:hAnsi="Arial" w:cs="Arial"/>
          <w:b/>
          <w:sz w:val="24"/>
          <w:szCs w:val="24"/>
          <w:shd w:val="clear" w:color="auto" w:fill="FFFFFF"/>
        </w:rPr>
      </w:pPr>
    </w:p>
    <w:p w:rsidR="00D5648F" w:rsidRPr="009374DB" w:rsidRDefault="00D5648F" w:rsidP="00D5648F">
      <w:pPr>
        <w:spacing w:line="360" w:lineRule="auto"/>
        <w:jc w:val="both"/>
        <w:rPr>
          <w:rStyle w:val="apple-converted-space"/>
          <w:rFonts w:ascii="Arial" w:hAnsi="Arial" w:cs="Arial"/>
          <w:b/>
          <w:sz w:val="24"/>
          <w:szCs w:val="24"/>
          <w:shd w:val="clear" w:color="auto" w:fill="FFFFFF"/>
        </w:rPr>
      </w:pPr>
    </w:p>
    <w:p w:rsidR="00D5648F" w:rsidRPr="009374DB" w:rsidRDefault="00D5648F" w:rsidP="00D5648F">
      <w:pPr>
        <w:spacing w:line="360" w:lineRule="auto"/>
        <w:jc w:val="both"/>
        <w:rPr>
          <w:rStyle w:val="apple-converted-space"/>
          <w:rFonts w:ascii="Arial" w:hAnsi="Arial" w:cs="Arial"/>
          <w:b/>
          <w:sz w:val="24"/>
          <w:szCs w:val="24"/>
          <w:shd w:val="clear" w:color="auto" w:fill="FFFFFF"/>
        </w:rPr>
      </w:pPr>
    </w:p>
    <w:p w:rsidR="00D5648F" w:rsidRPr="009374DB" w:rsidRDefault="00D5648F" w:rsidP="00D5648F">
      <w:pPr>
        <w:spacing w:line="360" w:lineRule="auto"/>
        <w:jc w:val="both"/>
        <w:rPr>
          <w:rStyle w:val="apple-converted-space"/>
          <w:rFonts w:ascii="Arial" w:hAnsi="Arial" w:cs="Arial"/>
          <w:b/>
          <w:sz w:val="24"/>
          <w:szCs w:val="24"/>
          <w:shd w:val="clear" w:color="auto" w:fill="FFFFFF"/>
        </w:rPr>
      </w:pPr>
      <w:r w:rsidRPr="009374DB">
        <w:rPr>
          <w:rStyle w:val="apple-converted-space"/>
          <w:rFonts w:ascii="Arial" w:hAnsi="Arial" w:cs="Arial"/>
          <w:b/>
          <w:sz w:val="24"/>
          <w:szCs w:val="24"/>
          <w:shd w:val="clear" w:color="auto" w:fill="FFFFFF"/>
        </w:rPr>
        <w:t>DIAGNOSTIC STUDIES</w:t>
      </w:r>
    </w:p>
    <w:p w:rsidR="00D5648F" w:rsidRPr="009374DB" w:rsidRDefault="00D5648F" w:rsidP="00D5648F">
      <w:pPr>
        <w:spacing w:line="360" w:lineRule="auto"/>
        <w:jc w:val="both"/>
        <w:rPr>
          <w:rStyle w:val="apple-converted-space"/>
          <w:rFonts w:ascii="Arial" w:hAnsi="Arial" w:cs="Arial"/>
          <w:sz w:val="24"/>
          <w:szCs w:val="24"/>
          <w:shd w:val="clear" w:color="auto" w:fill="FFFFFF"/>
        </w:rPr>
      </w:pPr>
      <w:r w:rsidRPr="009374DB">
        <w:rPr>
          <w:rStyle w:val="apple-converted-space"/>
          <w:rFonts w:ascii="Arial" w:hAnsi="Arial" w:cs="Arial"/>
          <w:sz w:val="24"/>
          <w:szCs w:val="24"/>
          <w:shd w:val="clear" w:color="auto" w:fill="FFFFFF"/>
        </w:rPr>
        <w:t xml:space="preserve">The diagnostic procedures undertaken by Mrs. DH are the following </w:t>
      </w:r>
    </w:p>
    <w:p w:rsidR="00D5648F" w:rsidRPr="009374DB" w:rsidRDefault="00D5648F" w:rsidP="00D5648F">
      <w:pPr>
        <w:spacing w:line="360" w:lineRule="auto"/>
        <w:jc w:val="both"/>
        <w:rPr>
          <w:rFonts w:ascii="Arial" w:hAnsi="Arial" w:cs="Arial"/>
          <w:sz w:val="24"/>
          <w:szCs w:val="24"/>
        </w:rPr>
      </w:pPr>
      <w:r w:rsidRPr="009374DB">
        <w:rPr>
          <w:rFonts w:ascii="Arial" w:hAnsi="Arial" w:cs="Arial"/>
          <w:b/>
          <w:sz w:val="24"/>
          <w:szCs w:val="24"/>
        </w:rPr>
        <w:t>Mammography:</w:t>
      </w:r>
      <w:r w:rsidRPr="009374DB">
        <w:rPr>
          <w:rFonts w:ascii="Arial" w:hAnsi="Arial" w:cs="Arial"/>
          <w:sz w:val="24"/>
          <w:szCs w:val="24"/>
        </w:rPr>
        <w:t xml:space="preserve"> It is a reliable and non invasive low radiation X-ray procedure for detecting breast cancer (Williams &amp;Hopper, 2007). </w:t>
      </w:r>
    </w:p>
    <w:p w:rsidR="00D5648F" w:rsidRPr="009374DB" w:rsidRDefault="00D5648F" w:rsidP="00D5648F">
      <w:pPr>
        <w:spacing w:line="360" w:lineRule="auto"/>
        <w:jc w:val="both"/>
        <w:rPr>
          <w:rFonts w:ascii="Arial" w:hAnsi="Arial" w:cs="Arial"/>
          <w:sz w:val="24"/>
          <w:szCs w:val="24"/>
        </w:rPr>
      </w:pPr>
      <w:r w:rsidRPr="009374DB">
        <w:rPr>
          <w:rFonts w:ascii="Arial" w:hAnsi="Arial" w:cs="Arial"/>
          <w:b/>
          <w:sz w:val="24"/>
          <w:szCs w:val="24"/>
        </w:rPr>
        <w:t>Chest x ray</w:t>
      </w:r>
      <w:r w:rsidRPr="009374DB">
        <w:rPr>
          <w:rFonts w:ascii="Arial" w:hAnsi="Arial" w:cs="Arial"/>
          <w:sz w:val="24"/>
          <w:szCs w:val="24"/>
        </w:rPr>
        <w:t xml:space="preserve">: It helps in identification of masses in the lung </w:t>
      </w:r>
      <w:r w:rsidRPr="009374DB">
        <w:rPr>
          <w:rFonts w:ascii="Arial" w:hAnsi="Arial" w:cs="Arial"/>
          <w:sz w:val="24"/>
          <w:szCs w:val="24"/>
          <w:shd w:val="clear" w:color="auto" w:fill="FFFFFF"/>
        </w:rPr>
        <w:t xml:space="preserve">(Schiller, Parles &amp; Cipau, 2010). </w:t>
      </w:r>
      <w:r w:rsidRPr="009374DB">
        <w:rPr>
          <w:rFonts w:ascii="Arial" w:hAnsi="Arial" w:cs="Arial"/>
          <w:sz w:val="24"/>
          <w:szCs w:val="24"/>
        </w:rPr>
        <w:t xml:space="preserve"> </w:t>
      </w:r>
    </w:p>
    <w:p w:rsidR="00D5648F" w:rsidRPr="009374DB" w:rsidRDefault="00D5648F" w:rsidP="00D5648F">
      <w:pPr>
        <w:spacing w:line="360" w:lineRule="auto"/>
        <w:jc w:val="both"/>
        <w:rPr>
          <w:rFonts w:ascii="Arial" w:hAnsi="Arial" w:cs="Arial"/>
          <w:sz w:val="24"/>
          <w:szCs w:val="24"/>
        </w:rPr>
      </w:pPr>
      <w:r w:rsidRPr="009374DB">
        <w:rPr>
          <w:rFonts w:ascii="Arial" w:hAnsi="Arial" w:cs="Arial"/>
          <w:b/>
          <w:sz w:val="24"/>
          <w:szCs w:val="24"/>
        </w:rPr>
        <w:t>CT abdomen and pelvis</w:t>
      </w:r>
      <w:r w:rsidRPr="009374DB">
        <w:rPr>
          <w:rFonts w:ascii="Arial" w:hAnsi="Arial" w:cs="Arial"/>
          <w:sz w:val="24"/>
          <w:szCs w:val="24"/>
        </w:rPr>
        <w:t>: Computed Tomography gives more specific information about the size and location of the tumor (Williams &amp;Hopper, 2007).</w:t>
      </w:r>
    </w:p>
    <w:p w:rsidR="00D5648F" w:rsidRPr="009374DB" w:rsidRDefault="00D5648F" w:rsidP="00D5648F">
      <w:pPr>
        <w:spacing w:line="360" w:lineRule="auto"/>
        <w:jc w:val="both"/>
        <w:rPr>
          <w:rFonts w:ascii="Arial" w:hAnsi="Arial" w:cs="Arial"/>
          <w:sz w:val="24"/>
          <w:szCs w:val="24"/>
        </w:rPr>
      </w:pPr>
      <w:r w:rsidRPr="009374DB">
        <w:rPr>
          <w:rFonts w:ascii="Arial" w:hAnsi="Arial" w:cs="Arial"/>
          <w:b/>
          <w:sz w:val="24"/>
          <w:szCs w:val="24"/>
        </w:rPr>
        <w:t>PET CT</w:t>
      </w:r>
      <w:r w:rsidRPr="009374DB">
        <w:rPr>
          <w:rFonts w:ascii="Arial" w:hAnsi="Arial" w:cs="Arial"/>
          <w:sz w:val="24"/>
          <w:szCs w:val="24"/>
        </w:rPr>
        <w:t>: Positron Emission Tomography is a nuclear imaging procedure provides information about cellular, biochemical a</w:t>
      </w:r>
      <w:r>
        <w:rPr>
          <w:rFonts w:ascii="Arial" w:hAnsi="Arial" w:cs="Arial"/>
          <w:sz w:val="24"/>
          <w:szCs w:val="24"/>
        </w:rPr>
        <w:t>nd metabolic activity (Williams</w:t>
      </w:r>
      <w:r w:rsidRPr="009374DB">
        <w:rPr>
          <w:rFonts w:ascii="Arial" w:hAnsi="Arial" w:cs="Arial"/>
          <w:sz w:val="24"/>
          <w:szCs w:val="24"/>
        </w:rPr>
        <w:t xml:space="preserve"> &amp;</w:t>
      </w:r>
      <w:r>
        <w:rPr>
          <w:rFonts w:ascii="Arial" w:hAnsi="Arial" w:cs="Arial"/>
          <w:sz w:val="24"/>
          <w:szCs w:val="24"/>
        </w:rPr>
        <w:t xml:space="preserve"> </w:t>
      </w:r>
      <w:r w:rsidRPr="009374DB">
        <w:rPr>
          <w:rFonts w:ascii="Arial" w:hAnsi="Arial" w:cs="Arial"/>
          <w:sz w:val="24"/>
          <w:szCs w:val="24"/>
        </w:rPr>
        <w:t xml:space="preserve">Hopper, 2007).  It helps to understand how quickly cells break down nutrients for energy, because cancer cells grow faster than normal cells </w:t>
      </w:r>
      <w:r w:rsidRPr="009374DB">
        <w:rPr>
          <w:rFonts w:ascii="Arial" w:hAnsi="Arial" w:cs="Arial"/>
          <w:sz w:val="24"/>
          <w:szCs w:val="24"/>
          <w:shd w:val="clear" w:color="auto" w:fill="FFFFFF"/>
        </w:rPr>
        <w:t xml:space="preserve">(Schiller, Parles &amp; Cipau, 2010). </w:t>
      </w:r>
      <w:r w:rsidRPr="009374DB">
        <w:rPr>
          <w:rFonts w:ascii="Arial" w:hAnsi="Arial" w:cs="Arial"/>
          <w:sz w:val="24"/>
          <w:szCs w:val="24"/>
        </w:rPr>
        <w:t xml:space="preserve"> </w:t>
      </w:r>
    </w:p>
    <w:p w:rsidR="00D5648F" w:rsidRPr="009374DB" w:rsidRDefault="00D5648F" w:rsidP="00D5648F">
      <w:pPr>
        <w:spacing w:line="360" w:lineRule="auto"/>
        <w:jc w:val="both"/>
        <w:rPr>
          <w:rFonts w:ascii="Arial" w:hAnsi="Arial" w:cs="Arial"/>
          <w:sz w:val="24"/>
          <w:szCs w:val="24"/>
        </w:rPr>
      </w:pPr>
      <w:r w:rsidRPr="009374DB">
        <w:rPr>
          <w:rFonts w:ascii="Arial" w:hAnsi="Arial" w:cs="Arial"/>
          <w:b/>
          <w:sz w:val="24"/>
          <w:szCs w:val="24"/>
        </w:rPr>
        <w:t>Biopsy:</w:t>
      </w:r>
      <w:r w:rsidRPr="009374DB">
        <w:rPr>
          <w:rFonts w:ascii="Arial" w:hAnsi="Arial" w:cs="Arial"/>
          <w:sz w:val="24"/>
          <w:szCs w:val="24"/>
        </w:rPr>
        <w:t xml:space="preserve">  Microscopic examination of a piece of suspected of tissue or aspirated body fluid</w:t>
      </w:r>
      <w:r>
        <w:rPr>
          <w:rFonts w:ascii="Arial" w:hAnsi="Arial" w:cs="Arial"/>
          <w:sz w:val="24"/>
          <w:szCs w:val="24"/>
        </w:rPr>
        <w:t xml:space="preserve"> to</w:t>
      </w:r>
      <w:r w:rsidRPr="009374DB">
        <w:rPr>
          <w:rFonts w:ascii="Arial" w:hAnsi="Arial" w:cs="Arial"/>
          <w:sz w:val="24"/>
          <w:szCs w:val="24"/>
        </w:rPr>
        <w:t xml:space="preserve"> confirm mutant cells (Williams, &amp;Hopper, 2007).</w:t>
      </w:r>
    </w:p>
    <w:p w:rsidR="00D5648F" w:rsidRPr="009374DB" w:rsidRDefault="00D5648F" w:rsidP="00D5648F">
      <w:pPr>
        <w:spacing w:line="360" w:lineRule="auto"/>
        <w:jc w:val="both"/>
        <w:rPr>
          <w:rFonts w:ascii="Arial" w:hAnsi="Arial" w:cs="Arial"/>
          <w:sz w:val="24"/>
          <w:szCs w:val="24"/>
          <w:shd w:val="clear" w:color="auto" w:fill="FFFFFF"/>
        </w:rPr>
      </w:pPr>
      <w:r w:rsidRPr="009374DB">
        <w:rPr>
          <w:rFonts w:ascii="Arial" w:hAnsi="Arial" w:cs="Arial"/>
          <w:b/>
          <w:sz w:val="24"/>
          <w:szCs w:val="24"/>
        </w:rPr>
        <w:t>Endoscopy</w:t>
      </w:r>
      <w:r w:rsidRPr="009374DB">
        <w:rPr>
          <w:rFonts w:ascii="Arial" w:hAnsi="Arial" w:cs="Arial"/>
          <w:sz w:val="24"/>
          <w:szCs w:val="24"/>
        </w:rPr>
        <w:t>: It is a technique directly visualizes mucosal lining of esophagus, stomach and duodenum with a fibrotic endoscopy</w:t>
      </w:r>
      <w:r w:rsidRPr="009374DB">
        <w:rPr>
          <w:rFonts w:ascii="Arial" w:hAnsi="Arial" w:cs="Arial"/>
          <w:sz w:val="24"/>
          <w:szCs w:val="24"/>
          <w:shd w:val="clear" w:color="auto" w:fill="FFFFFF"/>
        </w:rPr>
        <w:t xml:space="preserve"> (Brown, Edwards, Lewis, Heitkemper, Dirksen, O’Brien&amp; Bucher, 2008).</w:t>
      </w:r>
    </w:p>
    <w:p w:rsidR="00D5648F" w:rsidRPr="009374DB" w:rsidRDefault="00D5648F" w:rsidP="00D5648F">
      <w:pPr>
        <w:spacing w:line="360" w:lineRule="auto"/>
        <w:jc w:val="both"/>
        <w:rPr>
          <w:rFonts w:ascii="Arial" w:hAnsi="Arial" w:cs="Arial"/>
          <w:sz w:val="24"/>
          <w:szCs w:val="24"/>
          <w:shd w:val="clear" w:color="auto" w:fill="FFFFFF"/>
        </w:rPr>
      </w:pPr>
      <w:r w:rsidRPr="009374DB">
        <w:rPr>
          <w:rFonts w:ascii="Arial" w:hAnsi="Arial" w:cs="Arial"/>
          <w:b/>
          <w:sz w:val="24"/>
          <w:szCs w:val="24"/>
          <w:shd w:val="clear" w:color="auto" w:fill="FFFFFF"/>
        </w:rPr>
        <w:t>Colonoscopy</w:t>
      </w:r>
      <w:r w:rsidRPr="009374DB">
        <w:rPr>
          <w:rFonts w:ascii="Arial" w:hAnsi="Arial" w:cs="Arial"/>
          <w:sz w:val="24"/>
          <w:szCs w:val="24"/>
          <w:shd w:val="clear" w:color="auto" w:fill="FFFFFF"/>
        </w:rPr>
        <w:t xml:space="preserve">:  It is a technique directly visualizes entire colon up to ileo cecal valve with flexible fibrooptic scope.  Test is used to diagnose inflammatory bowel disease, tumors and diverticulosis (Brown et al, 2008). </w:t>
      </w:r>
    </w:p>
    <w:p w:rsidR="00D5648F" w:rsidRPr="009374DB" w:rsidRDefault="00D5648F" w:rsidP="00D5648F">
      <w:pPr>
        <w:spacing w:line="360" w:lineRule="auto"/>
        <w:jc w:val="both"/>
        <w:rPr>
          <w:rFonts w:ascii="Arial" w:hAnsi="Arial" w:cs="Arial"/>
          <w:b/>
          <w:sz w:val="24"/>
          <w:szCs w:val="24"/>
          <w:shd w:val="clear" w:color="auto" w:fill="FFFFFF"/>
        </w:rPr>
      </w:pPr>
      <w:r w:rsidRPr="009374DB">
        <w:rPr>
          <w:rFonts w:ascii="Arial" w:hAnsi="Arial" w:cs="Arial"/>
          <w:b/>
          <w:sz w:val="24"/>
          <w:szCs w:val="24"/>
          <w:shd w:val="clear" w:color="auto" w:fill="FFFFFF"/>
        </w:rPr>
        <w:t>OUTCOME</w:t>
      </w:r>
    </w:p>
    <w:p w:rsidR="00D5648F" w:rsidRPr="009374DB" w:rsidRDefault="00D5648F" w:rsidP="00D5648F">
      <w:pPr>
        <w:spacing w:line="360" w:lineRule="auto"/>
        <w:jc w:val="both"/>
        <w:rPr>
          <w:rFonts w:ascii="Arial" w:hAnsi="Arial" w:cs="Arial"/>
          <w:sz w:val="24"/>
          <w:szCs w:val="24"/>
        </w:rPr>
      </w:pPr>
      <w:r w:rsidRPr="009374DB">
        <w:rPr>
          <w:rFonts w:ascii="Arial" w:hAnsi="Arial" w:cs="Arial"/>
          <w:sz w:val="24"/>
          <w:szCs w:val="24"/>
        </w:rPr>
        <w:t>CT abdomen and pelvis shows a slight prominence of the left hilum, PET CT showed areas of enlarged nodes located around the bronchial tree, abdomen and left axillaries and colonoscopy was positive for diverticulam and biopsy taken.</w:t>
      </w:r>
    </w:p>
    <w:p w:rsidR="00D5648F" w:rsidRPr="009374DB" w:rsidRDefault="00D5648F" w:rsidP="00D5648F">
      <w:pPr>
        <w:spacing w:line="360" w:lineRule="auto"/>
        <w:jc w:val="both"/>
        <w:rPr>
          <w:rFonts w:ascii="Arial" w:hAnsi="Arial" w:cs="Arial"/>
          <w:sz w:val="24"/>
          <w:szCs w:val="24"/>
        </w:rPr>
      </w:pPr>
      <w:r w:rsidRPr="009374DB">
        <w:rPr>
          <w:rFonts w:ascii="Arial" w:hAnsi="Arial" w:cs="Arial"/>
          <w:b/>
          <w:sz w:val="24"/>
          <w:szCs w:val="24"/>
        </w:rPr>
        <w:lastRenderedPageBreak/>
        <w:t>BLOOD TESTS</w:t>
      </w:r>
    </w:p>
    <w:p w:rsidR="00D5648F" w:rsidRPr="009374DB" w:rsidRDefault="00D5648F" w:rsidP="00D5648F">
      <w:pPr>
        <w:spacing w:line="360" w:lineRule="auto"/>
        <w:jc w:val="both"/>
        <w:rPr>
          <w:rFonts w:ascii="Arial" w:hAnsi="Arial" w:cs="Arial"/>
          <w:sz w:val="24"/>
          <w:szCs w:val="24"/>
        </w:rPr>
      </w:pPr>
      <w:r w:rsidRPr="009374DB">
        <w:rPr>
          <w:rFonts w:ascii="Arial" w:hAnsi="Arial" w:cs="Arial"/>
          <w:sz w:val="24"/>
          <w:szCs w:val="24"/>
        </w:rPr>
        <w:t xml:space="preserve">Patient’s labs values are Hgb </w:t>
      </w:r>
      <w:r>
        <w:rPr>
          <w:rFonts w:ascii="Arial" w:hAnsi="Arial" w:cs="Arial"/>
          <w:sz w:val="24"/>
          <w:szCs w:val="24"/>
        </w:rPr>
        <w:t>12.6, and Hct 39.1,</w:t>
      </w:r>
      <w:r w:rsidRPr="009374DB">
        <w:rPr>
          <w:rFonts w:ascii="Arial" w:hAnsi="Arial" w:cs="Arial"/>
          <w:sz w:val="24"/>
          <w:szCs w:val="24"/>
        </w:rPr>
        <w:t>Platelets count 371, White blood cell count 8.0, Lymphocytes14 and monocytes 9.</w:t>
      </w:r>
    </w:p>
    <w:p w:rsidR="00D5648F" w:rsidRPr="009374DB" w:rsidRDefault="00D5648F" w:rsidP="00D5648F">
      <w:pPr>
        <w:spacing w:line="360" w:lineRule="auto"/>
        <w:jc w:val="both"/>
        <w:rPr>
          <w:rFonts w:ascii="Arial" w:hAnsi="Arial" w:cs="Arial"/>
          <w:b/>
          <w:sz w:val="24"/>
          <w:szCs w:val="24"/>
          <w:shd w:val="clear" w:color="auto" w:fill="FFFFFF"/>
        </w:rPr>
      </w:pPr>
      <w:r w:rsidRPr="009374DB">
        <w:rPr>
          <w:rFonts w:ascii="Arial" w:hAnsi="Arial" w:cs="Arial"/>
          <w:b/>
          <w:sz w:val="24"/>
          <w:szCs w:val="24"/>
          <w:shd w:val="clear" w:color="auto" w:fill="FFFFFF"/>
        </w:rPr>
        <w:t xml:space="preserve">NURSING MANAGEMENT  </w:t>
      </w:r>
    </w:p>
    <w:p w:rsidR="00D5648F" w:rsidRPr="009374DB" w:rsidRDefault="00D5648F" w:rsidP="00D5648F">
      <w:pPr>
        <w:spacing w:line="360" w:lineRule="auto"/>
        <w:jc w:val="both"/>
        <w:rPr>
          <w:rFonts w:ascii="Arial" w:hAnsi="Arial" w:cs="Arial"/>
          <w:sz w:val="24"/>
          <w:szCs w:val="24"/>
          <w:shd w:val="clear" w:color="auto" w:fill="FFFFFF"/>
        </w:rPr>
      </w:pPr>
      <w:r w:rsidRPr="009374DB">
        <w:rPr>
          <w:rFonts w:ascii="Arial" w:hAnsi="Arial" w:cs="Arial"/>
          <w:sz w:val="24"/>
          <w:szCs w:val="24"/>
          <w:shd w:val="clear" w:color="auto" w:fill="FFFFFF"/>
        </w:rPr>
        <w:t>Assessment of the client’s physical condition, nutritional status, complete blood studies and psychosocial status is very important (Timby &amp; Smith, 2005).  Presently Mrs. D.H has complaints of non exertional chest pain, hypertension, and medical complaints such as numbness, arth</w:t>
      </w:r>
      <w:r>
        <w:rPr>
          <w:rFonts w:ascii="Arial" w:hAnsi="Arial" w:cs="Arial"/>
          <w:sz w:val="24"/>
          <w:szCs w:val="24"/>
          <w:shd w:val="clear" w:color="auto" w:fill="FFFFFF"/>
        </w:rPr>
        <w:t xml:space="preserve">ritis and paresthesia. </w:t>
      </w:r>
      <w:r w:rsidRPr="009374DB">
        <w:rPr>
          <w:rFonts w:ascii="Arial" w:hAnsi="Arial" w:cs="Arial"/>
          <w:sz w:val="24"/>
          <w:szCs w:val="24"/>
          <w:shd w:val="clear" w:color="auto" w:fill="FFFFFF"/>
        </w:rPr>
        <w:t>The nursing management involves ask the client about the location and characteristics of pain and provide pain scale for assess intensity of pain. Nurse should provide comfort measures such as frequent change of position and support with pillows. Encourage client to use relaxation therapies such as guided imaginary because this promotes relaxation and redirects attenti</w:t>
      </w:r>
      <w:r>
        <w:rPr>
          <w:rFonts w:ascii="Arial" w:hAnsi="Arial" w:cs="Arial"/>
          <w:sz w:val="24"/>
          <w:szCs w:val="24"/>
          <w:shd w:val="clear" w:color="auto" w:fill="FFFFFF"/>
        </w:rPr>
        <w:t>on (Medicine net.com,</w:t>
      </w:r>
      <w:r w:rsidRPr="009374DB">
        <w:rPr>
          <w:rFonts w:ascii="Arial" w:hAnsi="Arial" w:cs="Arial"/>
          <w:sz w:val="24"/>
          <w:szCs w:val="24"/>
          <w:shd w:val="clear" w:color="auto" w:fill="FFFFFF"/>
        </w:rPr>
        <w:t xml:space="preserve"> 2012). Give pain medications as per doctor’s order. NSAIDS are also effective in controlling pain </w:t>
      </w:r>
      <w:hyperlink r:id="rId14" w:history="1">
        <w:r w:rsidRPr="009374DB">
          <w:rPr>
            <w:rFonts w:ascii="Arial" w:hAnsi="Arial" w:cs="Arial"/>
            <w:sz w:val="24"/>
            <w:szCs w:val="24"/>
          </w:rPr>
          <w:t>(Yarbro</w:t>
        </w:r>
      </w:hyperlink>
      <w:r w:rsidRPr="009374DB">
        <w:rPr>
          <w:rFonts w:ascii="Arial" w:hAnsi="Arial" w:cs="Arial"/>
          <w:sz w:val="24"/>
          <w:szCs w:val="24"/>
        </w:rPr>
        <w:t> et al, 2011</w:t>
      </w:r>
      <w:r>
        <w:rPr>
          <w:rFonts w:ascii="Arial" w:hAnsi="Arial" w:cs="Arial"/>
          <w:sz w:val="24"/>
          <w:szCs w:val="24"/>
        </w:rPr>
        <w:t xml:space="preserve">). </w:t>
      </w:r>
      <w:r w:rsidRPr="009374DB">
        <w:rPr>
          <w:rFonts w:ascii="Arial" w:hAnsi="Arial" w:cs="Arial"/>
          <w:sz w:val="24"/>
          <w:szCs w:val="24"/>
        </w:rPr>
        <w:t>Nurse should educate the client about the importance of restriction of sodium in the diet, periodic check up of blood pressure, intake of medications as per order and teach about signs and symptoms of hypotension.  (Day et al, 2009). Nurse should teach the client to be very care full when grasping objects they are sharp and hot or otherwise be in danger because the client is having numbness. Teach the client to avoid falls by moving carefully. Using side rails when going up or down stairs   (Medicine net.com. 2012).</w:t>
      </w:r>
      <w:r w:rsidRPr="009374DB">
        <w:rPr>
          <w:rFonts w:ascii="Arial" w:hAnsi="Arial" w:cs="Arial"/>
          <w:sz w:val="24"/>
          <w:szCs w:val="24"/>
          <w:shd w:val="clear" w:color="auto" w:fill="FFFFFF"/>
        </w:rPr>
        <w:t xml:space="preserve">  </w:t>
      </w:r>
    </w:p>
    <w:p w:rsidR="00D5648F" w:rsidRPr="009374DB" w:rsidRDefault="00D5648F" w:rsidP="00D5648F">
      <w:pPr>
        <w:spacing w:line="360" w:lineRule="auto"/>
        <w:jc w:val="both"/>
        <w:rPr>
          <w:rFonts w:ascii="Arial" w:hAnsi="Arial" w:cs="Arial"/>
          <w:b/>
          <w:sz w:val="24"/>
          <w:szCs w:val="24"/>
          <w:shd w:val="clear" w:color="auto" w:fill="FFFFFF"/>
        </w:rPr>
      </w:pPr>
      <w:r w:rsidRPr="009374DB">
        <w:rPr>
          <w:rFonts w:ascii="Arial" w:hAnsi="Arial" w:cs="Arial"/>
          <w:b/>
          <w:sz w:val="24"/>
          <w:szCs w:val="24"/>
          <w:shd w:val="clear" w:color="auto" w:fill="FFFFFF"/>
        </w:rPr>
        <w:t>RECENT ADVANCES</w:t>
      </w:r>
    </w:p>
    <w:p w:rsidR="00D5648F" w:rsidRPr="009374DB" w:rsidRDefault="00D5648F" w:rsidP="00D5648F">
      <w:pPr>
        <w:spacing w:line="360" w:lineRule="auto"/>
        <w:jc w:val="both"/>
        <w:rPr>
          <w:rFonts w:ascii="Arial" w:hAnsi="Arial" w:cs="Arial"/>
          <w:sz w:val="24"/>
          <w:szCs w:val="24"/>
        </w:rPr>
      </w:pPr>
      <w:r w:rsidRPr="009374DB">
        <w:rPr>
          <w:rFonts w:ascii="Arial" w:hAnsi="Arial" w:cs="Arial"/>
          <w:sz w:val="24"/>
          <w:szCs w:val="24"/>
          <w:shd w:val="clear" w:color="auto" w:fill="FFFFFF"/>
        </w:rPr>
        <w:t>Novel therapies are the current advancements in treatment. This helps to improve treatment and prevent disease relapse</w:t>
      </w:r>
      <w:r w:rsidRPr="009374DB">
        <w:rPr>
          <w:rFonts w:ascii="Arial" w:eastAsia="Times New Roman" w:hAnsi="Arial" w:cs="Arial"/>
          <w:sz w:val="24"/>
          <w:szCs w:val="24"/>
          <w:shd w:val="clear" w:color="auto" w:fill="FFFFFF"/>
          <w:lang w:bidi="ar-SA"/>
        </w:rPr>
        <w:t xml:space="preserve"> (</w:t>
      </w:r>
      <w:r w:rsidRPr="009374DB">
        <w:rPr>
          <w:rFonts w:ascii="Arial" w:eastAsia="Times New Roman" w:hAnsi="Arial" w:cs="Arial"/>
          <w:sz w:val="24"/>
          <w:szCs w:val="24"/>
          <w:lang w:bidi="ar-SA"/>
        </w:rPr>
        <w:t xml:space="preserve">Carafaro, 2005). </w:t>
      </w:r>
      <w:r w:rsidRPr="009374DB">
        <w:rPr>
          <w:rFonts w:ascii="Arial" w:hAnsi="Arial" w:cs="Arial"/>
          <w:sz w:val="24"/>
          <w:szCs w:val="24"/>
          <w:shd w:val="clear" w:color="auto" w:fill="FFFFFF"/>
        </w:rPr>
        <w:t>Some of the drugs come under novel therapies are interferon, thalidomide, cancer vaccines and Bcl2 Antisense Strategies. Interferons help to improve remission duration after chemo and radiation therapy. Thalidomide is an angiogenesis inhibitor and immune modulator effective in the treatment of solid tumors. The anti idiyotypic antibody BEC2 mimics the structure of small cell lung carcinoma associated with Gd3 ganglioside</w:t>
      </w:r>
      <w:r w:rsidRPr="009374DB">
        <w:rPr>
          <w:rFonts w:ascii="Arial" w:eastAsia="Times New Roman" w:hAnsi="Arial" w:cs="Arial"/>
          <w:sz w:val="24"/>
          <w:szCs w:val="24"/>
          <w:shd w:val="clear" w:color="auto" w:fill="FFFFFF"/>
          <w:lang w:bidi="ar-SA"/>
        </w:rPr>
        <w:t xml:space="preserve"> (</w:t>
      </w:r>
      <w:r w:rsidRPr="009374DB">
        <w:rPr>
          <w:rFonts w:ascii="Arial" w:eastAsia="Times New Roman" w:hAnsi="Arial" w:cs="Arial"/>
          <w:sz w:val="24"/>
          <w:szCs w:val="24"/>
          <w:lang w:bidi="ar-SA"/>
        </w:rPr>
        <w:t xml:space="preserve">Carafaro, 2005). </w:t>
      </w:r>
    </w:p>
    <w:p w:rsidR="00D5648F" w:rsidRPr="009374DB" w:rsidRDefault="00D5648F" w:rsidP="00D5648F">
      <w:pPr>
        <w:spacing w:line="360" w:lineRule="auto"/>
        <w:jc w:val="both"/>
        <w:rPr>
          <w:rFonts w:ascii="Arial" w:hAnsi="Arial" w:cs="Arial"/>
          <w:b/>
          <w:sz w:val="24"/>
          <w:szCs w:val="24"/>
        </w:rPr>
      </w:pPr>
      <w:r w:rsidRPr="009374DB">
        <w:rPr>
          <w:rFonts w:ascii="Arial" w:hAnsi="Arial" w:cs="Arial"/>
          <w:b/>
          <w:sz w:val="24"/>
          <w:szCs w:val="24"/>
          <w:shd w:val="clear" w:color="auto" w:fill="FFFFFF"/>
        </w:rPr>
        <w:lastRenderedPageBreak/>
        <w:t>DISCHARGE PLAN</w:t>
      </w:r>
    </w:p>
    <w:p w:rsidR="00D5648F" w:rsidRPr="009374DB" w:rsidRDefault="00D5648F" w:rsidP="00D5648F">
      <w:pPr>
        <w:spacing w:line="360" w:lineRule="auto"/>
        <w:jc w:val="both"/>
        <w:rPr>
          <w:rFonts w:ascii="Arial" w:hAnsi="Arial" w:cs="Arial"/>
          <w:sz w:val="24"/>
          <w:szCs w:val="24"/>
          <w:shd w:val="clear" w:color="auto" w:fill="FFFFFF"/>
        </w:rPr>
      </w:pPr>
      <w:r w:rsidRPr="009374DB">
        <w:rPr>
          <w:rFonts w:ascii="Arial" w:hAnsi="Arial" w:cs="Arial"/>
          <w:sz w:val="24"/>
          <w:szCs w:val="24"/>
          <w:shd w:val="clear" w:color="auto" w:fill="FFFFFF"/>
        </w:rPr>
        <w:t xml:space="preserve">Communication with client and family members about discharge is very important for setting up appropriate discharge plan </w:t>
      </w:r>
      <w:r>
        <w:rPr>
          <w:rFonts w:ascii="Arial" w:hAnsi="Arial" w:cs="Arial"/>
          <w:sz w:val="24"/>
          <w:szCs w:val="24"/>
          <w:shd w:val="clear" w:color="auto" w:fill="FFFFFF"/>
        </w:rPr>
        <w:t>(Stubblefield, &amp;O’Dell, 2009).</w:t>
      </w:r>
      <w:r w:rsidRPr="009374DB">
        <w:rPr>
          <w:rFonts w:ascii="Arial" w:hAnsi="Arial" w:cs="Arial"/>
          <w:sz w:val="24"/>
          <w:szCs w:val="24"/>
          <w:shd w:val="clear" w:color="auto" w:fill="FFFFFF"/>
        </w:rPr>
        <w:t xml:space="preserve"> Information should be given to family about supportive servic</w:t>
      </w:r>
      <w:r>
        <w:rPr>
          <w:rFonts w:ascii="Arial" w:hAnsi="Arial" w:cs="Arial"/>
          <w:sz w:val="24"/>
          <w:szCs w:val="24"/>
          <w:shd w:val="clear" w:color="auto" w:fill="FFFFFF"/>
        </w:rPr>
        <w:t xml:space="preserve">es available in the community. </w:t>
      </w:r>
      <w:r w:rsidRPr="009374DB">
        <w:rPr>
          <w:rFonts w:ascii="Arial" w:hAnsi="Arial" w:cs="Arial"/>
          <w:sz w:val="24"/>
          <w:szCs w:val="24"/>
          <w:shd w:val="clear" w:color="auto" w:fill="FFFFFF"/>
        </w:rPr>
        <w:t>Teach the client about signs and symptoms of infection and importance of periodic blood value m</w:t>
      </w:r>
      <w:r>
        <w:rPr>
          <w:rFonts w:ascii="Arial" w:hAnsi="Arial" w:cs="Arial"/>
          <w:sz w:val="24"/>
          <w:szCs w:val="24"/>
          <w:shd w:val="clear" w:color="auto" w:fill="FFFFFF"/>
        </w:rPr>
        <w:t xml:space="preserve">onitoring (Life Nurses, 2011). </w:t>
      </w:r>
      <w:r w:rsidRPr="009374DB">
        <w:rPr>
          <w:rFonts w:ascii="Arial" w:hAnsi="Arial" w:cs="Arial"/>
          <w:sz w:val="24"/>
          <w:szCs w:val="24"/>
          <w:shd w:val="clear" w:color="auto" w:fill="FFFFFF"/>
        </w:rPr>
        <w:t>Health education should be given about all discharge medications, purpose, dose, action and side effect. Also teach about proper dietary management such as importance of fluid intake, nutritious diet and res</w:t>
      </w:r>
      <w:r>
        <w:rPr>
          <w:rFonts w:ascii="Arial" w:hAnsi="Arial" w:cs="Arial"/>
          <w:sz w:val="24"/>
          <w:szCs w:val="24"/>
          <w:shd w:val="clear" w:color="auto" w:fill="FFFFFF"/>
        </w:rPr>
        <w:t xml:space="preserve">triction of sodium in the diet. </w:t>
      </w:r>
      <w:r w:rsidRPr="009374DB">
        <w:rPr>
          <w:rFonts w:ascii="Arial" w:hAnsi="Arial" w:cs="Arial"/>
          <w:sz w:val="24"/>
          <w:szCs w:val="24"/>
          <w:shd w:val="clear" w:color="auto" w:fill="FFFFFF"/>
        </w:rPr>
        <w:t xml:space="preserve">More than that proper information about follow up should be given (Stubblefield, &amp;O’Dell, 2009).  </w:t>
      </w:r>
    </w:p>
    <w:p w:rsidR="00D5648F" w:rsidRPr="009374DB" w:rsidRDefault="00D5648F" w:rsidP="00D5648F">
      <w:pPr>
        <w:spacing w:line="360" w:lineRule="auto"/>
        <w:jc w:val="both"/>
        <w:rPr>
          <w:rFonts w:ascii="Arial" w:hAnsi="Arial" w:cs="Arial"/>
          <w:b/>
          <w:sz w:val="24"/>
          <w:szCs w:val="24"/>
          <w:shd w:val="clear" w:color="auto" w:fill="FFFFFF"/>
        </w:rPr>
      </w:pPr>
      <w:r w:rsidRPr="009374DB">
        <w:rPr>
          <w:rFonts w:ascii="Arial" w:hAnsi="Arial" w:cs="Arial"/>
          <w:b/>
          <w:sz w:val="24"/>
          <w:szCs w:val="24"/>
          <w:shd w:val="clear" w:color="auto" w:fill="FFFFFF"/>
        </w:rPr>
        <w:t>PERSONAL REFLECTION</w:t>
      </w:r>
    </w:p>
    <w:p w:rsidR="00D5648F" w:rsidRPr="009374DB" w:rsidRDefault="00D5648F" w:rsidP="00D5648F">
      <w:pPr>
        <w:spacing w:line="360" w:lineRule="auto"/>
        <w:jc w:val="both"/>
        <w:rPr>
          <w:rFonts w:ascii="Arial" w:hAnsi="Arial" w:cs="Arial"/>
          <w:sz w:val="24"/>
          <w:szCs w:val="24"/>
        </w:rPr>
      </w:pPr>
      <w:r w:rsidRPr="009374DB">
        <w:rPr>
          <w:rFonts w:ascii="Arial" w:hAnsi="Arial" w:cs="Arial"/>
          <w:sz w:val="24"/>
          <w:szCs w:val="24"/>
        </w:rPr>
        <w:t>When I got first posting in oncology ward during my internship period, I met Mrs. Karthayani, 54yrs old with lung cancer second stage on chemotherapy. She was diagnosed just two weeks before. When I saw her, she was physically and mentally very weak and unable to cope up with her diagnosis. She had severe vomiting. I gave antiemetics as per order. I reassured the client and explain her about disease condition, treatment modalities and side effect. After that her condition improved and she became able to cope up with her disease condition.</w:t>
      </w:r>
    </w:p>
    <w:p w:rsidR="00D5648F" w:rsidRPr="009374DB" w:rsidRDefault="00D5648F" w:rsidP="00D5648F">
      <w:pPr>
        <w:spacing w:line="360" w:lineRule="auto"/>
        <w:jc w:val="both"/>
        <w:rPr>
          <w:rFonts w:ascii="Arial" w:hAnsi="Arial" w:cs="Arial"/>
          <w:sz w:val="24"/>
          <w:szCs w:val="24"/>
        </w:rPr>
      </w:pPr>
      <w:r w:rsidRPr="009374DB">
        <w:rPr>
          <w:rFonts w:ascii="Arial" w:hAnsi="Arial" w:cs="Arial"/>
          <w:b/>
          <w:sz w:val="24"/>
          <w:szCs w:val="24"/>
        </w:rPr>
        <w:t xml:space="preserve">CONCLUSION </w:t>
      </w:r>
    </w:p>
    <w:p w:rsidR="00D5648F" w:rsidRPr="009374DB" w:rsidRDefault="00D5648F" w:rsidP="00D5648F">
      <w:pPr>
        <w:spacing w:line="360" w:lineRule="auto"/>
        <w:jc w:val="both"/>
        <w:rPr>
          <w:rFonts w:ascii="Arial" w:hAnsi="Arial" w:cs="Arial"/>
          <w:sz w:val="24"/>
          <w:szCs w:val="24"/>
        </w:rPr>
      </w:pPr>
      <w:r w:rsidRPr="009374DB">
        <w:rPr>
          <w:rFonts w:ascii="Arial" w:hAnsi="Arial" w:cs="Arial"/>
          <w:sz w:val="24"/>
          <w:szCs w:val="24"/>
        </w:rPr>
        <w:t xml:space="preserve"> In conclusion, lung cancer is one of t</w:t>
      </w:r>
      <w:r>
        <w:rPr>
          <w:rFonts w:ascii="Arial" w:hAnsi="Arial" w:cs="Arial"/>
          <w:sz w:val="24"/>
          <w:szCs w:val="24"/>
        </w:rPr>
        <w:t>he leading cancers in the world.</w:t>
      </w:r>
      <w:r w:rsidRPr="009374DB">
        <w:rPr>
          <w:rFonts w:ascii="Arial" w:hAnsi="Arial" w:cs="Arial"/>
          <w:sz w:val="24"/>
          <w:szCs w:val="24"/>
        </w:rPr>
        <w:t xml:space="preserve"> There are numerous diagnostic procedures available for early detection of cancer. The main treatment modalities are surgery, radiation and chemotherapy.  This Mrs DH case study helps me to study about this disease condition, recent advancements in practice and management of clients with lung cancer.</w:t>
      </w:r>
    </w:p>
    <w:p w:rsidR="00D5648F" w:rsidRDefault="00D5648F" w:rsidP="00D5648F">
      <w:pPr>
        <w:spacing w:line="480" w:lineRule="auto"/>
        <w:jc w:val="both"/>
        <w:rPr>
          <w:rFonts w:ascii="Arial" w:hAnsi="Arial" w:cs="Arial"/>
          <w:b/>
          <w:sz w:val="24"/>
          <w:szCs w:val="24"/>
        </w:rPr>
      </w:pPr>
      <w:r w:rsidRPr="00F51510">
        <w:rPr>
          <w:rFonts w:ascii="Arial" w:hAnsi="Arial" w:cs="Arial"/>
          <w:b/>
          <w:sz w:val="24"/>
          <w:szCs w:val="24"/>
        </w:rPr>
        <w:t xml:space="preserve">                                               </w:t>
      </w:r>
    </w:p>
    <w:p w:rsidR="00D5648F" w:rsidRDefault="00D5648F" w:rsidP="00D5648F">
      <w:pPr>
        <w:spacing w:line="480" w:lineRule="auto"/>
        <w:jc w:val="both"/>
        <w:rPr>
          <w:rFonts w:ascii="Arial" w:hAnsi="Arial" w:cs="Arial"/>
          <w:b/>
          <w:sz w:val="24"/>
          <w:szCs w:val="24"/>
        </w:rPr>
      </w:pPr>
    </w:p>
    <w:p w:rsidR="00D5648F" w:rsidRDefault="00D5648F" w:rsidP="00D5648F">
      <w:pPr>
        <w:spacing w:line="480" w:lineRule="auto"/>
        <w:jc w:val="both"/>
        <w:rPr>
          <w:rFonts w:ascii="Arial" w:hAnsi="Arial" w:cs="Arial"/>
          <w:b/>
          <w:sz w:val="24"/>
          <w:szCs w:val="24"/>
        </w:rPr>
      </w:pPr>
    </w:p>
    <w:p w:rsidR="00D5648F" w:rsidRPr="00F51510" w:rsidRDefault="00D5648F" w:rsidP="00D5648F">
      <w:pPr>
        <w:spacing w:line="480" w:lineRule="auto"/>
        <w:jc w:val="both"/>
        <w:rPr>
          <w:rFonts w:ascii="Arial" w:hAnsi="Arial" w:cs="Arial"/>
          <w:b/>
          <w:color w:val="333333"/>
          <w:sz w:val="24"/>
          <w:szCs w:val="24"/>
          <w:shd w:val="clear" w:color="auto" w:fill="FFFFFF"/>
        </w:rPr>
      </w:pPr>
      <w:r>
        <w:rPr>
          <w:rFonts w:ascii="Arial" w:hAnsi="Arial" w:cs="Arial"/>
          <w:b/>
          <w:sz w:val="24"/>
          <w:szCs w:val="24"/>
        </w:rPr>
        <w:lastRenderedPageBreak/>
        <w:t xml:space="preserve">                                                  </w:t>
      </w:r>
      <w:r w:rsidRPr="00F51510">
        <w:rPr>
          <w:rFonts w:ascii="Arial" w:hAnsi="Arial" w:cs="Arial"/>
          <w:b/>
          <w:sz w:val="24"/>
          <w:szCs w:val="24"/>
        </w:rPr>
        <w:t xml:space="preserve">  REFERENCES</w:t>
      </w:r>
    </w:p>
    <w:p w:rsidR="00D5648F" w:rsidRDefault="00D5648F" w:rsidP="00D5648F">
      <w:pPr>
        <w:spacing w:line="480" w:lineRule="auto"/>
        <w:jc w:val="both"/>
        <w:rPr>
          <w:rFonts w:ascii="Arial" w:hAnsi="Arial" w:cs="Arial"/>
          <w:kern w:val="36"/>
          <w:sz w:val="24"/>
          <w:szCs w:val="24"/>
          <w:lang w:bidi="ar-SA"/>
        </w:rPr>
      </w:pPr>
    </w:p>
    <w:p w:rsidR="00D5648F" w:rsidRPr="009374DB" w:rsidRDefault="00D5648F" w:rsidP="00D5648F">
      <w:pPr>
        <w:spacing w:line="480" w:lineRule="auto"/>
        <w:jc w:val="both"/>
        <w:rPr>
          <w:rFonts w:ascii="Arial" w:hAnsi="Arial" w:cs="Arial"/>
          <w:color w:val="222222"/>
          <w:sz w:val="24"/>
          <w:szCs w:val="24"/>
          <w:shd w:val="clear" w:color="auto" w:fill="FFFFFF"/>
        </w:rPr>
      </w:pPr>
      <w:r w:rsidRPr="009374DB">
        <w:rPr>
          <w:rFonts w:ascii="Arial" w:hAnsi="Arial" w:cs="Arial"/>
          <w:kern w:val="36"/>
          <w:sz w:val="24"/>
          <w:szCs w:val="24"/>
          <w:lang w:bidi="ar-SA"/>
        </w:rPr>
        <w:t>Aschenbrenner, D. S. ,</w:t>
      </w:r>
      <w:r>
        <w:rPr>
          <w:rFonts w:ascii="Arial" w:hAnsi="Arial" w:cs="Arial"/>
          <w:kern w:val="36"/>
          <w:sz w:val="24"/>
          <w:szCs w:val="24"/>
          <w:lang w:bidi="ar-SA"/>
        </w:rPr>
        <w:t xml:space="preserve"> </w:t>
      </w:r>
      <w:r w:rsidRPr="009374DB">
        <w:rPr>
          <w:rFonts w:ascii="Arial" w:hAnsi="Arial" w:cs="Arial"/>
          <w:kern w:val="36"/>
          <w:sz w:val="24"/>
          <w:szCs w:val="24"/>
          <w:lang w:bidi="ar-SA"/>
        </w:rPr>
        <w:t>&amp; Venable, S .J. (2007).</w:t>
      </w:r>
      <w:r w:rsidRPr="009374DB">
        <w:rPr>
          <w:rFonts w:ascii="Arial" w:hAnsi="Arial" w:cs="Arial"/>
          <w:sz w:val="24"/>
          <w:szCs w:val="24"/>
          <w:lang w:bidi="ar-SA"/>
        </w:rPr>
        <w:t xml:space="preserve"> </w:t>
      </w:r>
      <w:r w:rsidRPr="009374DB">
        <w:rPr>
          <w:rFonts w:ascii="Arial" w:hAnsi="Arial" w:cs="Arial"/>
          <w:i/>
          <w:kern w:val="36"/>
          <w:sz w:val="24"/>
          <w:szCs w:val="24"/>
          <w:lang w:bidi="ar-SA"/>
        </w:rPr>
        <w:t>Drug Therapy in Nursing</w:t>
      </w:r>
      <w:r w:rsidRPr="009374DB">
        <w:rPr>
          <w:rFonts w:ascii="Arial" w:hAnsi="Arial" w:cs="Arial"/>
          <w:b/>
          <w:i/>
          <w:kern w:val="36"/>
          <w:sz w:val="24"/>
          <w:szCs w:val="24"/>
          <w:lang w:bidi="ar-SA"/>
        </w:rPr>
        <w:t xml:space="preserve"> </w:t>
      </w:r>
      <w:r w:rsidRPr="009374DB">
        <w:rPr>
          <w:rFonts w:ascii="Arial" w:hAnsi="Arial" w:cs="Arial"/>
          <w:i/>
          <w:kern w:val="36"/>
          <w:sz w:val="24"/>
          <w:szCs w:val="24"/>
          <w:lang w:bidi="ar-SA"/>
        </w:rPr>
        <w:t>(</w:t>
      </w:r>
      <w:r w:rsidRPr="009374DB">
        <w:rPr>
          <w:rFonts w:ascii="Arial" w:hAnsi="Arial" w:cs="Arial"/>
          <w:kern w:val="36"/>
          <w:sz w:val="24"/>
          <w:szCs w:val="24"/>
          <w:lang w:bidi="ar-SA"/>
        </w:rPr>
        <w:t>3</w:t>
      </w:r>
      <w:r w:rsidRPr="009374DB">
        <w:rPr>
          <w:rFonts w:ascii="Arial" w:hAnsi="Arial" w:cs="Arial"/>
          <w:kern w:val="36"/>
          <w:sz w:val="24"/>
          <w:szCs w:val="24"/>
          <w:vertAlign w:val="superscript"/>
          <w:lang w:bidi="ar-SA"/>
        </w:rPr>
        <w:t>rd</w:t>
      </w:r>
      <w:r w:rsidRPr="009374DB">
        <w:rPr>
          <w:rFonts w:ascii="Arial" w:hAnsi="Arial" w:cs="Arial"/>
          <w:kern w:val="36"/>
          <w:sz w:val="24"/>
          <w:szCs w:val="24"/>
          <w:lang w:bidi="ar-SA"/>
        </w:rPr>
        <w:t>edi</w:t>
      </w:r>
      <w:r w:rsidRPr="009374DB">
        <w:rPr>
          <w:rFonts w:ascii="Arial" w:hAnsi="Arial" w:cs="Arial"/>
          <w:i/>
          <w:kern w:val="36"/>
          <w:sz w:val="24"/>
          <w:szCs w:val="24"/>
          <w:lang w:bidi="ar-SA"/>
        </w:rPr>
        <w:t xml:space="preserve">). </w:t>
      </w:r>
      <w:r>
        <w:rPr>
          <w:rFonts w:ascii="Arial" w:hAnsi="Arial" w:cs="Arial"/>
          <w:i/>
          <w:kern w:val="36"/>
          <w:sz w:val="24"/>
          <w:szCs w:val="24"/>
          <w:lang w:bidi="ar-SA"/>
        </w:rPr>
        <w:tab/>
      </w:r>
      <w:r w:rsidRPr="009374DB">
        <w:rPr>
          <w:rFonts w:ascii="Arial" w:hAnsi="Arial" w:cs="Arial"/>
          <w:kern w:val="36"/>
          <w:sz w:val="24"/>
          <w:szCs w:val="24"/>
          <w:lang w:bidi="ar-SA"/>
        </w:rPr>
        <w:t>China:</w:t>
      </w:r>
      <w:r>
        <w:rPr>
          <w:rFonts w:ascii="Arial" w:hAnsi="Arial" w:cs="Arial"/>
          <w:color w:val="222222"/>
          <w:sz w:val="24"/>
          <w:szCs w:val="24"/>
          <w:shd w:val="clear" w:color="auto" w:fill="FFFFFF"/>
        </w:rPr>
        <w:t xml:space="preserve"> </w:t>
      </w:r>
      <w:r w:rsidRPr="009374DB">
        <w:rPr>
          <w:rFonts w:ascii="Arial" w:hAnsi="Arial" w:cs="Arial"/>
          <w:color w:val="222222"/>
          <w:sz w:val="24"/>
          <w:szCs w:val="24"/>
          <w:shd w:val="clear" w:color="auto" w:fill="FFFFFF"/>
        </w:rPr>
        <w:t xml:space="preserve">Lippincott  Williams &amp; Wilkins. </w:t>
      </w:r>
    </w:p>
    <w:p w:rsidR="00D5648F" w:rsidRPr="009374DB" w:rsidRDefault="00D5648F" w:rsidP="00D5648F">
      <w:pPr>
        <w:spacing w:line="480" w:lineRule="auto"/>
        <w:jc w:val="both"/>
        <w:rPr>
          <w:rFonts w:ascii="Arial" w:hAnsi="Arial" w:cs="Arial"/>
          <w:color w:val="222222"/>
          <w:sz w:val="24"/>
          <w:szCs w:val="24"/>
          <w:shd w:val="clear" w:color="auto" w:fill="FFFFFF"/>
        </w:rPr>
      </w:pPr>
    </w:p>
    <w:p w:rsidR="00D5648F" w:rsidRPr="009374DB" w:rsidRDefault="00D5648F" w:rsidP="00D5648F">
      <w:pPr>
        <w:spacing w:line="480" w:lineRule="auto"/>
        <w:jc w:val="both"/>
        <w:rPr>
          <w:rFonts w:ascii="Arial" w:hAnsi="Arial" w:cs="Arial"/>
          <w:color w:val="222222"/>
          <w:sz w:val="24"/>
          <w:szCs w:val="24"/>
          <w:shd w:val="clear" w:color="auto" w:fill="FFFFFF"/>
        </w:rPr>
      </w:pPr>
      <w:r w:rsidRPr="009374DB">
        <w:rPr>
          <w:rFonts w:ascii="Arial" w:hAnsi="Arial" w:cs="Arial"/>
          <w:color w:val="333333"/>
          <w:sz w:val="24"/>
          <w:szCs w:val="24"/>
          <w:shd w:val="clear" w:color="auto" w:fill="FFFFFF"/>
        </w:rPr>
        <w:t xml:space="preserve">Brown, D., Edwards. H., Lewis, S. L.,  Heitkemper. M. M., Dirksen, S.R., O’Brien, P.G., </w:t>
      </w:r>
      <w:r w:rsidRPr="009374DB">
        <w:rPr>
          <w:rFonts w:ascii="Arial" w:hAnsi="Arial" w:cs="Arial"/>
          <w:color w:val="333333"/>
          <w:sz w:val="24"/>
          <w:szCs w:val="24"/>
          <w:shd w:val="clear" w:color="auto" w:fill="FFFFFF"/>
        </w:rPr>
        <w:tab/>
        <w:t xml:space="preserve">&amp; Bucher, L. (2008). </w:t>
      </w:r>
      <w:r w:rsidRPr="009374DB">
        <w:rPr>
          <w:rFonts w:ascii="Arial" w:hAnsi="Arial" w:cs="Arial"/>
          <w:i/>
          <w:color w:val="333333"/>
          <w:sz w:val="24"/>
          <w:szCs w:val="24"/>
          <w:shd w:val="clear" w:color="auto" w:fill="FFFFFF"/>
        </w:rPr>
        <w:t xml:space="preserve">Lewis’s Medical Surgical Nursing: Assessment And </w:t>
      </w:r>
      <w:r w:rsidRPr="009374DB">
        <w:rPr>
          <w:rFonts w:ascii="Arial" w:hAnsi="Arial" w:cs="Arial"/>
          <w:i/>
          <w:color w:val="333333"/>
          <w:sz w:val="24"/>
          <w:szCs w:val="24"/>
          <w:shd w:val="clear" w:color="auto" w:fill="FFFFFF"/>
        </w:rPr>
        <w:tab/>
        <w:t xml:space="preserve">Management Of Clinical Problems </w:t>
      </w:r>
      <w:r w:rsidRPr="009374DB">
        <w:rPr>
          <w:rFonts w:ascii="Arial" w:hAnsi="Arial" w:cs="Arial"/>
          <w:color w:val="333333"/>
          <w:sz w:val="24"/>
          <w:szCs w:val="24"/>
          <w:shd w:val="clear" w:color="auto" w:fill="FFFFFF"/>
        </w:rPr>
        <w:t>(2</w:t>
      </w:r>
      <w:r w:rsidRPr="009374DB">
        <w:rPr>
          <w:rFonts w:ascii="Arial" w:hAnsi="Arial" w:cs="Arial"/>
          <w:color w:val="333333"/>
          <w:sz w:val="24"/>
          <w:szCs w:val="24"/>
          <w:shd w:val="clear" w:color="auto" w:fill="FFFFFF"/>
          <w:vertAlign w:val="superscript"/>
        </w:rPr>
        <w:t>nd</w:t>
      </w:r>
      <w:r w:rsidRPr="009374DB">
        <w:rPr>
          <w:rFonts w:ascii="Arial" w:hAnsi="Arial" w:cs="Arial"/>
          <w:color w:val="333333"/>
          <w:sz w:val="24"/>
          <w:szCs w:val="24"/>
          <w:shd w:val="clear" w:color="auto" w:fill="FFFFFF"/>
        </w:rPr>
        <w:t xml:space="preserve"> edi.). Australia,  NSW: Elsevier.</w:t>
      </w:r>
    </w:p>
    <w:p w:rsidR="00D5648F" w:rsidRPr="009374DB" w:rsidRDefault="00D5648F" w:rsidP="00D5648F">
      <w:pPr>
        <w:spacing w:line="480" w:lineRule="auto"/>
        <w:jc w:val="both"/>
        <w:rPr>
          <w:rFonts w:ascii="Arial" w:eastAsia="Times New Roman" w:hAnsi="Arial" w:cs="Arial"/>
          <w:color w:val="333333"/>
          <w:sz w:val="24"/>
          <w:szCs w:val="24"/>
          <w:lang w:bidi="ar-SA"/>
        </w:rPr>
      </w:pPr>
    </w:p>
    <w:p w:rsidR="00D5648F" w:rsidRPr="009374DB" w:rsidRDefault="00D5648F" w:rsidP="00D5648F">
      <w:pPr>
        <w:spacing w:line="480" w:lineRule="auto"/>
        <w:jc w:val="both"/>
        <w:rPr>
          <w:rFonts w:ascii="Arial" w:eastAsia="Times New Roman" w:hAnsi="Arial" w:cs="Arial"/>
          <w:bCs/>
          <w:color w:val="333333"/>
          <w:kern w:val="36"/>
          <w:sz w:val="24"/>
          <w:szCs w:val="24"/>
          <w:lang w:bidi="ar-SA"/>
        </w:rPr>
      </w:pPr>
      <w:r w:rsidRPr="009374DB">
        <w:rPr>
          <w:rFonts w:ascii="Arial" w:eastAsia="Times New Roman" w:hAnsi="Arial" w:cs="Arial"/>
          <w:color w:val="333333"/>
          <w:sz w:val="24"/>
          <w:szCs w:val="24"/>
          <w:lang w:bidi="ar-SA"/>
        </w:rPr>
        <w:t xml:space="preserve">Carafaro, R. L. (2005). </w:t>
      </w:r>
      <w:r w:rsidRPr="009374DB">
        <w:rPr>
          <w:rFonts w:ascii="Arial" w:eastAsia="Times New Roman" w:hAnsi="Arial" w:cs="Arial"/>
          <w:bCs/>
          <w:color w:val="333333"/>
          <w:kern w:val="36"/>
          <w:sz w:val="24"/>
          <w:szCs w:val="24"/>
          <w:lang w:bidi="ar-SA"/>
        </w:rPr>
        <w:t xml:space="preserve"> </w:t>
      </w:r>
      <w:r w:rsidRPr="009374DB">
        <w:rPr>
          <w:rFonts w:ascii="Arial" w:eastAsia="Times New Roman" w:hAnsi="Arial" w:cs="Arial"/>
          <w:bCs/>
          <w:i/>
          <w:color w:val="333333"/>
          <w:kern w:val="36"/>
          <w:sz w:val="24"/>
          <w:szCs w:val="24"/>
          <w:lang w:bidi="ar-SA"/>
        </w:rPr>
        <w:t>Lung Cancer: New Research</w:t>
      </w:r>
      <w:r w:rsidRPr="009374DB">
        <w:rPr>
          <w:rFonts w:ascii="Arial" w:eastAsia="Times New Roman" w:hAnsi="Arial" w:cs="Arial"/>
          <w:bCs/>
          <w:color w:val="333333"/>
          <w:kern w:val="36"/>
          <w:sz w:val="24"/>
          <w:szCs w:val="24"/>
          <w:lang w:bidi="ar-SA"/>
        </w:rPr>
        <w:t xml:space="preserve">. </w:t>
      </w:r>
      <w:r>
        <w:rPr>
          <w:rFonts w:ascii="Arial" w:eastAsia="Times New Roman" w:hAnsi="Arial" w:cs="Arial"/>
          <w:bCs/>
          <w:color w:val="333333"/>
          <w:kern w:val="36"/>
          <w:sz w:val="24"/>
          <w:szCs w:val="24"/>
          <w:lang w:bidi="ar-SA"/>
        </w:rPr>
        <w:t xml:space="preserve"> New York: </w:t>
      </w:r>
      <w:r w:rsidRPr="009374DB">
        <w:rPr>
          <w:rFonts w:ascii="Arial" w:eastAsia="Times New Roman" w:hAnsi="Arial" w:cs="Arial"/>
          <w:bCs/>
          <w:color w:val="333333"/>
          <w:kern w:val="36"/>
          <w:sz w:val="24"/>
          <w:szCs w:val="24"/>
          <w:lang w:bidi="ar-SA"/>
        </w:rPr>
        <w:t xml:space="preserve">Nova Science </w:t>
      </w:r>
      <w:r>
        <w:rPr>
          <w:rFonts w:ascii="Arial" w:eastAsia="Times New Roman" w:hAnsi="Arial" w:cs="Arial"/>
          <w:bCs/>
          <w:color w:val="333333"/>
          <w:kern w:val="36"/>
          <w:sz w:val="24"/>
          <w:szCs w:val="24"/>
          <w:lang w:bidi="ar-SA"/>
        </w:rPr>
        <w:tab/>
      </w:r>
      <w:r w:rsidRPr="009374DB">
        <w:rPr>
          <w:rFonts w:ascii="Arial" w:eastAsia="Times New Roman" w:hAnsi="Arial" w:cs="Arial"/>
          <w:bCs/>
          <w:color w:val="333333"/>
          <w:kern w:val="36"/>
          <w:sz w:val="24"/>
          <w:szCs w:val="24"/>
          <w:lang w:bidi="ar-SA"/>
        </w:rPr>
        <w:t>Publishers.</w:t>
      </w:r>
    </w:p>
    <w:p w:rsidR="00D5648F" w:rsidRPr="009374DB" w:rsidRDefault="00D5648F" w:rsidP="00D5648F">
      <w:pPr>
        <w:spacing w:line="480" w:lineRule="auto"/>
        <w:jc w:val="both"/>
        <w:rPr>
          <w:rFonts w:ascii="Arial" w:hAnsi="Arial" w:cs="Arial"/>
          <w:caps/>
          <w:kern w:val="36"/>
          <w:sz w:val="24"/>
          <w:szCs w:val="24"/>
          <w:lang w:bidi="ar-SA"/>
        </w:rPr>
      </w:pPr>
      <w:r w:rsidRPr="009374DB">
        <w:rPr>
          <w:rFonts w:ascii="Arial" w:hAnsi="Arial" w:cs="Arial"/>
          <w:color w:val="333333"/>
          <w:sz w:val="24"/>
          <w:szCs w:val="24"/>
          <w:shd w:val="clear" w:color="auto" w:fill="FFFFFF"/>
        </w:rPr>
        <w:t xml:space="preserve"> </w:t>
      </w:r>
      <w:r w:rsidRPr="009374DB">
        <w:rPr>
          <w:rFonts w:ascii="Arial" w:hAnsi="Arial" w:cs="Arial"/>
          <w:caps/>
          <w:kern w:val="36"/>
          <w:sz w:val="24"/>
          <w:szCs w:val="24"/>
          <w:lang w:bidi="ar-SA"/>
        </w:rPr>
        <w:t xml:space="preserve"> </w:t>
      </w:r>
    </w:p>
    <w:p w:rsidR="00D5648F" w:rsidRPr="009374DB" w:rsidRDefault="00D5648F" w:rsidP="00D5648F">
      <w:pPr>
        <w:spacing w:line="480" w:lineRule="auto"/>
        <w:jc w:val="both"/>
        <w:rPr>
          <w:rFonts w:ascii="Arial" w:hAnsi="Arial" w:cs="Arial"/>
          <w:color w:val="222222"/>
          <w:sz w:val="24"/>
          <w:szCs w:val="24"/>
          <w:shd w:val="clear" w:color="auto" w:fill="FFFFFF"/>
        </w:rPr>
      </w:pPr>
      <w:r w:rsidRPr="009374DB">
        <w:rPr>
          <w:rFonts w:ascii="Arial" w:hAnsi="Arial" w:cs="Arial"/>
          <w:kern w:val="36"/>
          <w:sz w:val="24"/>
          <w:szCs w:val="24"/>
          <w:lang w:bidi="ar-SA"/>
        </w:rPr>
        <w:t xml:space="preserve">Day, R. A. , Paul, P., &amp; Williams, B. </w:t>
      </w:r>
      <w:r w:rsidRPr="009374DB">
        <w:rPr>
          <w:rFonts w:ascii="Arial" w:hAnsi="Arial" w:cs="Arial"/>
          <w:caps/>
          <w:kern w:val="36"/>
          <w:sz w:val="24"/>
          <w:szCs w:val="24"/>
          <w:lang w:bidi="ar-SA"/>
        </w:rPr>
        <w:t xml:space="preserve">(2009).  </w:t>
      </w:r>
      <w:r w:rsidRPr="009374DB">
        <w:rPr>
          <w:rFonts w:ascii="Arial" w:hAnsi="Arial" w:cs="Arial"/>
          <w:i/>
          <w:kern w:val="36"/>
          <w:sz w:val="24"/>
          <w:szCs w:val="24"/>
          <w:lang w:bidi="ar-SA"/>
        </w:rPr>
        <w:t xml:space="preserve">Brunnar And Suddarth's Textbook Of </w:t>
      </w:r>
      <w:r w:rsidRPr="009374DB">
        <w:rPr>
          <w:rFonts w:ascii="Arial" w:hAnsi="Arial" w:cs="Arial"/>
          <w:i/>
          <w:kern w:val="36"/>
          <w:sz w:val="24"/>
          <w:szCs w:val="24"/>
          <w:lang w:bidi="ar-SA"/>
        </w:rPr>
        <w:tab/>
        <w:t>Canadian Medical-Surgical Nursing.</w:t>
      </w:r>
      <w:r w:rsidRPr="009374DB">
        <w:rPr>
          <w:rFonts w:ascii="Arial" w:hAnsi="Arial" w:cs="Arial"/>
          <w:color w:val="222222"/>
          <w:sz w:val="24"/>
          <w:szCs w:val="24"/>
          <w:shd w:val="clear" w:color="auto" w:fill="FFFFFF"/>
        </w:rPr>
        <w:t xml:space="preserve"> Philadelphia: Lippincott Williams &amp; Wilkins.</w:t>
      </w:r>
    </w:p>
    <w:p w:rsidR="00D5648F" w:rsidRPr="009374DB" w:rsidRDefault="00D5648F" w:rsidP="00D5648F">
      <w:pPr>
        <w:spacing w:line="480" w:lineRule="auto"/>
        <w:jc w:val="both"/>
        <w:rPr>
          <w:rFonts w:ascii="Arial" w:hAnsi="Arial" w:cs="Arial"/>
          <w:sz w:val="24"/>
          <w:szCs w:val="24"/>
          <w:lang w:bidi="ar-SA"/>
        </w:rPr>
      </w:pPr>
    </w:p>
    <w:p w:rsidR="00D5648F" w:rsidRPr="009374DB" w:rsidRDefault="00D5648F" w:rsidP="00D5648F">
      <w:pPr>
        <w:spacing w:line="480" w:lineRule="auto"/>
        <w:jc w:val="both"/>
        <w:rPr>
          <w:rFonts w:ascii="Arial" w:hAnsi="Arial" w:cs="Arial"/>
          <w:sz w:val="24"/>
          <w:szCs w:val="24"/>
          <w:lang w:bidi="ar-SA"/>
        </w:rPr>
      </w:pPr>
      <w:r w:rsidRPr="009374DB">
        <w:rPr>
          <w:rFonts w:ascii="Arial" w:hAnsi="Arial" w:cs="Arial"/>
          <w:sz w:val="24"/>
          <w:szCs w:val="24"/>
          <w:lang w:bidi="ar-SA"/>
        </w:rPr>
        <w:t xml:space="preserve">Falk, S., &amp;  Williams, C. (2010). </w:t>
      </w:r>
      <w:r w:rsidRPr="009374DB">
        <w:rPr>
          <w:rFonts w:ascii="Arial" w:hAnsi="Arial" w:cs="Arial"/>
          <w:i/>
          <w:kern w:val="36"/>
          <w:sz w:val="24"/>
          <w:szCs w:val="24"/>
          <w:lang w:bidi="ar-SA"/>
        </w:rPr>
        <w:t>Lung Cancer</w:t>
      </w:r>
      <w:r w:rsidRPr="009374DB">
        <w:rPr>
          <w:rFonts w:ascii="Arial" w:hAnsi="Arial" w:cs="Arial"/>
          <w:kern w:val="36"/>
          <w:sz w:val="24"/>
          <w:szCs w:val="24"/>
          <w:lang w:bidi="ar-SA"/>
        </w:rPr>
        <w:t xml:space="preserve"> (3</w:t>
      </w:r>
      <w:r w:rsidRPr="009374DB">
        <w:rPr>
          <w:rFonts w:ascii="Arial" w:hAnsi="Arial" w:cs="Arial"/>
          <w:kern w:val="36"/>
          <w:sz w:val="24"/>
          <w:szCs w:val="24"/>
          <w:vertAlign w:val="superscript"/>
          <w:lang w:bidi="ar-SA"/>
        </w:rPr>
        <w:t xml:space="preserve">rd </w:t>
      </w:r>
      <w:r w:rsidRPr="009374DB">
        <w:rPr>
          <w:rFonts w:ascii="Arial" w:hAnsi="Arial" w:cs="Arial"/>
          <w:sz w:val="24"/>
          <w:szCs w:val="24"/>
          <w:lang w:bidi="ar-SA"/>
        </w:rPr>
        <w:t xml:space="preserve">edi.). Oxford, New York: Oxford </w:t>
      </w:r>
      <w:r w:rsidRPr="009374DB">
        <w:rPr>
          <w:rFonts w:ascii="Arial" w:hAnsi="Arial" w:cs="Arial"/>
          <w:sz w:val="24"/>
          <w:szCs w:val="24"/>
          <w:lang w:bidi="ar-SA"/>
        </w:rPr>
        <w:tab/>
        <w:t>University Press.</w:t>
      </w:r>
    </w:p>
    <w:p w:rsidR="00D5648F" w:rsidRPr="009374DB" w:rsidRDefault="00D5648F" w:rsidP="00D5648F">
      <w:pPr>
        <w:spacing w:line="480" w:lineRule="auto"/>
        <w:jc w:val="both"/>
        <w:rPr>
          <w:rFonts w:ascii="Arial" w:hAnsi="Arial" w:cs="Arial"/>
          <w:sz w:val="24"/>
          <w:szCs w:val="24"/>
          <w:lang w:bidi="ar-SA"/>
        </w:rPr>
      </w:pPr>
    </w:p>
    <w:p w:rsidR="00D5648F" w:rsidRPr="009374DB" w:rsidRDefault="00D5648F" w:rsidP="00D5648F">
      <w:pPr>
        <w:spacing w:line="480" w:lineRule="auto"/>
        <w:jc w:val="both"/>
        <w:rPr>
          <w:rFonts w:ascii="Arial" w:hAnsi="Arial" w:cs="Arial"/>
          <w:color w:val="222222"/>
          <w:sz w:val="24"/>
          <w:szCs w:val="24"/>
          <w:shd w:val="clear" w:color="auto" w:fill="FFFFFF"/>
        </w:rPr>
      </w:pPr>
      <w:r>
        <w:rPr>
          <w:rFonts w:ascii="Arial" w:hAnsi="Arial" w:cs="Arial"/>
          <w:sz w:val="24"/>
          <w:szCs w:val="24"/>
          <w:lang w:bidi="ar-SA"/>
        </w:rPr>
        <w:lastRenderedPageBreak/>
        <w:t xml:space="preserve">Life Nurses. </w:t>
      </w:r>
      <w:r w:rsidRPr="009374DB">
        <w:rPr>
          <w:rFonts w:ascii="Arial" w:hAnsi="Arial" w:cs="Arial"/>
          <w:sz w:val="24"/>
          <w:szCs w:val="24"/>
          <w:lang w:bidi="ar-SA"/>
        </w:rPr>
        <w:t xml:space="preserve">(2011). </w:t>
      </w:r>
      <w:r w:rsidRPr="009374DB">
        <w:rPr>
          <w:rFonts w:ascii="Arial" w:hAnsi="Arial" w:cs="Arial"/>
          <w:i/>
          <w:sz w:val="24"/>
          <w:szCs w:val="24"/>
          <w:lang w:bidi="ar-SA"/>
        </w:rPr>
        <w:t>NCP Nursing Care Plan for Lung Cancer.</w:t>
      </w:r>
      <w:r w:rsidRPr="009374DB">
        <w:rPr>
          <w:rFonts w:ascii="Arial" w:hAnsi="Arial" w:cs="Arial"/>
          <w:sz w:val="24"/>
          <w:szCs w:val="24"/>
          <w:lang w:bidi="ar-SA"/>
        </w:rPr>
        <w:t xml:space="preserve">  Accessed on 14, 2012, </w:t>
      </w:r>
      <w:r w:rsidRPr="009374DB">
        <w:rPr>
          <w:rFonts w:ascii="Arial" w:hAnsi="Arial" w:cs="Arial"/>
          <w:sz w:val="24"/>
          <w:szCs w:val="24"/>
          <w:lang w:bidi="ar-SA"/>
        </w:rPr>
        <w:tab/>
        <w:t xml:space="preserve">from </w:t>
      </w:r>
      <w:r w:rsidRPr="009374DB">
        <w:rPr>
          <w:rFonts w:ascii="Arial" w:hAnsi="Arial" w:cs="Arial"/>
          <w:sz w:val="24"/>
          <w:szCs w:val="24"/>
          <w:lang w:bidi="ar-SA"/>
        </w:rPr>
        <w:tab/>
      </w:r>
      <w:r w:rsidRPr="00BE07FB">
        <w:rPr>
          <w:rFonts w:ascii="Arial" w:hAnsi="Arial" w:cs="Arial"/>
          <w:sz w:val="24"/>
          <w:szCs w:val="24"/>
        </w:rPr>
        <w:t>http://www.lifenurses.com/ncp-nursing-care-plan-for-lung-cancer/</w:t>
      </w:r>
    </w:p>
    <w:p w:rsidR="00D5648F" w:rsidRDefault="00D5648F" w:rsidP="00D5648F">
      <w:pPr>
        <w:spacing w:line="480" w:lineRule="auto"/>
        <w:jc w:val="both"/>
        <w:rPr>
          <w:rFonts w:ascii="Arial" w:hAnsi="Arial" w:cs="Arial"/>
          <w:color w:val="222222"/>
          <w:sz w:val="24"/>
          <w:szCs w:val="24"/>
          <w:shd w:val="clear" w:color="auto" w:fill="FFFFFF"/>
        </w:rPr>
      </w:pPr>
    </w:p>
    <w:p w:rsidR="00D5648F" w:rsidRPr="009374DB" w:rsidRDefault="00D5648F" w:rsidP="00D5648F">
      <w:pPr>
        <w:spacing w:line="480" w:lineRule="auto"/>
        <w:jc w:val="both"/>
        <w:rPr>
          <w:rFonts w:ascii="Arial" w:hAnsi="Arial" w:cs="Arial"/>
          <w:sz w:val="24"/>
          <w:szCs w:val="24"/>
        </w:rPr>
      </w:pPr>
      <w:r w:rsidRPr="009374DB">
        <w:rPr>
          <w:rFonts w:ascii="Arial" w:hAnsi="Arial" w:cs="Arial"/>
          <w:color w:val="222222"/>
          <w:sz w:val="24"/>
          <w:szCs w:val="24"/>
          <w:shd w:val="clear" w:color="auto" w:fill="FFFFFF"/>
        </w:rPr>
        <w:t xml:space="preserve">Medicine net.com. (2012). </w:t>
      </w:r>
      <w:r w:rsidRPr="009374DB">
        <w:rPr>
          <w:rFonts w:ascii="Arial" w:hAnsi="Arial" w:cs="Arial"/>
          <w:i/>
          <w:color w:val="222222"/>
          <w:sz w:val="24"/>
          <w:szCs w:val="24"/>
          <w:shd w:val="clear" w:color="auto" w:fill="FFFFFF"/>
        </w:rPr>
        <w:t>Cancer Treatment Side Effects: Nerve &amp; Muscle Effects.</w:t>
      </w:r>
      <w:r w:rsidRPr="009374DB">
        <w:rPr>
          <w:rFonts w:ascii="Arial" w:hAnsi="Arial" w:cs="Arial"/>
          <w:color w:val="222222"/>
          <w:sz w:val="24"/>
          <w:szCs w:val="24"/>
          <w:shd w:val="clear" w:color="auto" w:fill="FFFFFF"/>
        </w:rPr>
        <w:t xml:space="preserve"> </w:t>
      </w:r>
      <w:r w:rsidRPr="009374DB">
        <w:rPr>
          <w:rFonts w:ascii="Arial" w:hAnsi="Arial" w:cs="Arial"/>
          <w:color w:val="222222"/>
          <w:sz w:val="24"/>
          <w:szCs w:val="24"/>
          <w:shd w:val="clear" w:color="auto" w:fill="FFFFFF"/>
        </w:rPr>
        <w:tab/>
        <w:t xml:space="preserve">Accessed on 14, </w:t>
      </w:r>
      <w:r w:rsidRPr="009374DB">
        <w:rPr>
          <w:rFonts w:ascii="Arial" w:hAnsi="Arial" w:cs="Arial"/>
          <w:color w:val="222222"/>
          <w:sz w:val="24"/>
          <w:szCs w:val="24"/>
          <w:shd w:val="clear" w:color="auto" w:fill="FFFFFF"/>
        </w:rPr>
        <w:tab/>
        <w:t xml:space="preserve">2012, </w:t>
      </w:r>
      <w:r>
        <w:rPr>
          <w:rFonts w:ascii="Arial" w:hAnsi="Arial" w:cs="Arial"/>
          <w:color w:val="222222"/>
          <w:sz w:val="24"/>
          <w:szCs w:val="24"/>
          <w:shd w:val="clear" w:color="auto" w:fill="FFFFFF"/>
        </w:rPr>
        <w:tab/>
      </w:r>
      <w:r w:rsidRPr="009374DB">
        <w:rPr>
          <w:rFonts w:ascii="Arial" w:hAnsi="Arial" w:cs="Arial"/>
          <w:color w:val="222222"/>
          <w:sz w:val="24"/>
          <w:szCs w:val="24"/>
          <w:shd w:val="clear" w:color="auto" w:fill="FFFFFF"/>
        </w:rPr>
        <w:t xml:space="preserve">from </w:t>
      </w:r>
      <w:r w:rsidRPr="009374DB">
        <w:rPr>
          <w:rFonts w:ascii="Arial" w:hAnsi="Arial" w:cs="Arial"/>
          <w:color w:val="222222"/>
          <w:sz w:val="24"/>
          <w:szCs w:val="24"/>
          <w:shd w:val="clear" w:color="auto" w:fill="FFFFFF"/>
        </w:rPr>
        <w:tab/>
      </w:r>
      <w:r w:rsidRPr="00BE07FB">
        <w:rPr>
          <w:rFonts w:ascii="Arial" w:hAnsi="Arial" w:cs="Arial"/>
          <w:sz w:val="24"/>
          <w:szCs w:val="24"/>
        </w:rPr>
        <w:t>http://www.medicinenet.com/script/main/art.asp?articlekey=21734#</w:t>
      </w:r>
      <w:r w:rsidRPr="009374DB">
        <w:rPr>
          <w:rFonts w:ascii="Arial" w:hAnsi="Arial" w:cs="Arial"/>
          <w:sz w:val="24"/>
          <w:szCs w:val="24"/>
        </w:rPr>
        <w:t xml:space="preserve">   </w:t>
      </w:r>
    </w:p>
    <w:p w:rsidR="00D5648F" w:rsidRPr="009374DB" w:rsidRDefault="00D5648F" w:rsidP="00D5648F">
      <w:pPr>
        <w:spacing w:line="480" w:lineRule="auto"/>
        <w:jc w:val="both"/>
        <w:rPr>
          <w:rFonts w:ascii="Arial" w:hAnsi="Arial" w:cs="Arial"/>
          <w:sz w:val="24"/>
          <w:szCs w:val="24"/>
        </w:rPr>
      </w:pPr>
    </w:p>
    <w:p w:rsidR="00D5648F" w:rsidRPr="009374DB" w:rsidRDefault="00D5648F" w:rsidP="00D5648F">
      <w:pPr>
        <w:spacing w:line="480" w:lineRule="auto"/>
        <w:jc w:val="both"/>
        <w:rPr>
          <w:rFonts w:ascii="Arial" w:hAnsi="Arial" w:cs="Arial"/>
          <w:sz w:val="24"/>
          <w:szCs w:val="24"/>
        </w:rPr>
      </w:pPr>
      <w:hyperlink r:id="rId15" w:history="1">
        <w:r w:rsidRPr="009374DB">
          <w:rPr>
            <w:rFonts w:ascii="Arial" w:hAnsi="Arial" w:cs="Arial"/>
            <w:sz w:val="24"/>
            <w:szCs w:val="24"/>
          </w:rPr>
          <w:t>Perry</w:t>
        </w:r>
      </w:hyperlink>
      <w:r w:rsidRPr="009374DB">
        <w:rPr>
          <w:rFonts w:ascii="Arial" w:hAnsi="Arial" w:cs="Arial"/>
          <w:sz w:val="24"/>
          <w:szCs w:val="24"/>
        </w:rPr>
        <w:t>, M. C. (2008</w:t>
      </w:r>
      <w:r w:rsidRPr="009374DB">
        <w:rPr>
          <w:rFonts w:ascii="Arial" w:hAnsi="Arial" w:cs="Arial"/>
          <w:color w:val="666666"/>
          <w:sz w:val="24"/>
          <w:szCs w:val="24"/>
          <w:shd w:val="clear" w:color="auto" w:fill="FFFFFF"/>
        </w:rPr>
        <w:t>)</w:t>
      </w:r>
      <w:r w:rsidRPr="009374DB">
        <w:rPr>
          <w:rStyle w:val="apple-converted-space"/>
          <w:rFonts w:ascii="Arial" w:hAnsi="Arial" w:cs="Arial"/>
          <w:color w:val="666666"/>
          <w:sz w:val="24"/>
          <w:szCs w:val="24"/>
          <w:shd w:val="clear" w:color="auto" w:fill="FFFFFF"/>
        </w:rPr>
        <w:t>.</w:t>
      </w:r>
      <w:r w:rsidRPr="009374DB">
        <w:rPr>
          <w:rFonts w:ascii="Arial" w:hAnsi="Arial" w:cs="Arial"/>
          <w:i/>
          <w:sz w:val="24"/>
          <w:szCs w:val="24"/>
        </w:rPr>
        <w:t>The Chemotherapy Source Book (</w:t>
      </w:r>
      <w:r w:rsidRPr="009374DB">
        <w:rPr>
          <w:rFonts w:ascii="Arial" w:hAnsi="Arial" w:cs="Arial"/>
          <w:sz w:val="24"/>
          <w:szCs w:val="24"/>
        </w:rPr>
        <w:t>4</w:t>
      </w:r>
      <w:r w:rsidRPr="009374DB">
        <w:rPr>
          <w:rFonts w:ascii="Arial" w:hAnsi="Arial" w:cs="Arial"/>
          <w:sz w:val="24"/>
          <w:szCs w:val="24"/>
          <w:vertAlign w:val="superscript"/>
        </w:rPr>
        <w:t>th</w:t>
      </w:r>
      <w:r w:rsidRPr="009374DB">
        <w:rPr>
          <w:rFonts w:ascii="Arial" w:hAnsi="Arial" w:cs="Arial"/>
          <w:sz w:val="24"/>
          <w:szCs w:val="24"/>
        </w:rPr>
        <w:t xml:space="preserve"> edi.). PA</w:t>
      </w:r>
      <w:r w:rsidRPr="009374DB">
        <w:rPr>
          <w:rStyle w:val="apple-converted-space"/>
          <w:rFonts w:ascii="Arial" w:hAnsi="Arial" w:cs="Arial"/>
          <w:color w:val="666666"/>
          <w:sz w:val="24"/>
          <w:szCs w:val="24"/>
          <w:shd w:val="clear" w:color="auto" w:fill="FFFFFF"/>
        </w:rPr>
        <w:t>:</w:t>
      </w:r>
      <w:r w:rsidRPr="009374DB">
        <w:rPr>
          <w:rFonts w:ascii="Arial" w:hAnsi="Arial" w:cs="Arial"/>
          <w:color w:val="333333"/>
          <w:sz w:val="24"/>
          <w:szCs w:val="24"/>
          <w:shd w:val="clear" w:color="auto" w:fill="FFFFFF"/>
        </w:rPr>
        <w:t xml:space="preserve"> Lippincott Williams </w:t>
      </w:r>
      <w:r w:rsidRPr="009374DB">
        <w:rPr>
          <w:rFonts w:ascii="Arial" w:hAnsi="Arial" w:cs="Arial"/>
          <w:color w:val="333333"/>
          <w:sz w:val="24"/>
          <w:szCs w:val="24"/>
          <w:shd w:val="clear" w:color="auto" w:fill="FFFFFF"/>
        </w:rPr>
        <w:tab/>
        <w:t>&amp; Wilkins.</w:t>
      </w:r>
    </w:p>
    <w:p w:rsidR="00D5648F" w:rsidRPr="009374DB" w:rsidRDefault="00D5648F" w:rsidP="00D5648F">
      <w:pPr>
        <w:spacing w:line="480" w:lineRule="auto"/>
        <w:jc w:val="both"/>
        <w:rPr>
          <w:rFonts w:ascii="Arial" w:hAnsi="Arial" w:cs="Arial"/>
          <w:sz w:val="24"/>
          <w:szCs w:val="24"/>
          <w:shd w:val="clear" w:color="auto" w:fill="FFFFFF"/>
        </w:rPr>
      </w:pPr>
      <w:r w:rsidRPr="009374DB">
        <w:rPr>
          <w:rFonts w:ascii="Arial" w:hAnsi="Arial" w:cs="Arial"/>
          <w:sz w:val="24"/>
          <w:szCs w:val="24"/>
          <w:shd w:val="clear" w:color="auto" w:fill="FFFFFF"/>
        </w:rPr>
        <w:t xml:space="preserve"> </w:t>
      </w:r>
    </w:p>
    <w:p w:rsidR="00D5648F" w:rsidRPr="009374DB" w:rsidRDefault="00D5648F" w:rsidP="00D5648F">
      <w:pPr>
        <w:spacing w:line="480" w:lineRule="auto"/>
        <w:jc w:val="both"/>
        <w:rPr>
          <w:rFonts w:ascii="Arial" w:eastAsia="Times New Roman" w:hAnsi="Arial" w:cs="Arial"/>
          <w:bCs/>
          <w:i/>
          <w:caps/>
          <w:kern w:val="36"/>
          <w:sz w:val="24"/>
          <w:szCs w:val="24"/>
          <w:lang w:bidi="ar-SA"/>
        </w:rPr>
      </w:pPr>
      <w:r w:rsidRPr="009374DB">
        <w:rPr>
          <w:rFonts w:ascii="Arial" w:hAnsi="Arial" w:cs="Arial"/>
          <w:sz w:val="24"/>
          <w:szCs w:val="24"/>
          <w:shd w:val="clear" w:color="auto" w:fill="FFFFFF"/>
        </w:rPr>
        <w:t xml:space="preserve">Schiller, J. H. , Parles, K . , &amp; Cipau , A. (2010). </w:t>
      </w:r>
      <w:r w:rsidRPr="009374DB">
        <w:rPr>
          <w:rFonts w:ascii="Arial" w:eastAsia="Times New Roman" w:hAnsi="Arial" w:cs="Arial"/>
          <w:bCs/>
          <w:i/>
          <w:kern w:val="36"/>
          <w:sz w:val="24"/>
          <w:szCs w:val="24"/>
          <w:lang w:bidi="ar-SA"/>
        </w:rPr>
        <w:t xml:space="preserve">100 Questions &amp; Answers About Lung </w:t>
      </w:r>
      <w:r w:rsidRPr="009374DB">
        <w:rPr>
          <w:rFonts w:ascii="Arial" w:eastAsia="Times New Roman" w:hAnsi="Arial" w:cs="Arial"/>
          <w:bCs/>
          <w:i/>
          <w:kern w:val="36"/>
          <w:sz w:val="24"/>
          <w:szCs w:val="24"/>
          <w:lang w:bidi="ar-SA"/>
        </w:rPr>
        <w:tab/>
      </w:r>
      <w:r w:rsidRPr="009374DB">
        <w:rPr>
          <w:rFonts w:ascii="Arial" w:eastAsia="Times New Roman" w:hAnsi="Arial" w:cs="Arial"/>
          <w:bCs/>
          <w:i/>
          <w:caps/>
          <w:kern w:val="36"/>
          <w:sz w:val="24"/>
          <w:szCs w:val="24"/>
          <w:lang w:bidi="ar-SA"/>
        </w:rPr>
        <w:t>c</w:t>
      </w:r>
      <w:r w:rsidRPr="009374DB">
        <w:rPr>
          <w:rFonts w:ascii="Arial" w:eastAsia="Times New Roman" w:hAnsi="Arial" w:cs="Arial"/>
          <w:bCs/>
          <w:i/>
          <w:kern w:val="36"/>
          <w:sz w:val="24"/>
          <w:szCs w:val="24"/>
          <w:lang w:bidi="ar-SA"/>
        </w:rPr>
        <w:t xml:space="preserve">ancer </w:t>
      </w:r>
      <w:r w:rsidRPr="009374DB">
        <w:rPr>
          <w:rFonts w:ascii="Arial" w:hAnsi="Arial" w:cs="Arial"/>
          <w:sz w:val="24"/>
          <w:szCs w:val="24"/>
        </w:rPr>
        <w:t>(2</w:t>
      </w:r>
      <w:r w:rsidRPr="009374DB">
        <w:rPr>
          <w:rFonts w:ascii="Arial" w:hAnsi="Arial" w:cs="Arial"/>
          <w:sz w:val="24"/>
          <w:szCs w:val="24"/>
          <w:vertAlign w:val="superscript"/>
        </w:rPr>
        <w:t>nd</w:t>
      </w:r>
      <w:r w:rsidRPr="009374DB">
        <w:rPr>
          <w:rFonts w:ascii="Arial" w:hAnsi="Arial" w:cs="Arial"/>
          <w:sz w:val="24"/>
          <w:szCs w:val="24"/>
        </w:rPr>
        <w:t xml:space="preserve"> edi).</w:t>
      </w:r>
      <w:r w:rsidRPr="009374DB">
        <w:rPr>
          <w:rFonts w:ascii="Arial" w:hAnsi="Arial" w:cs="Arial"/>
          <w:i/>
          <w:sz w:val="24"/>
          <w:szCs w:val="24"/>
        </w:rPr>
        <w:t xml:space="preserve"> </w:t>
      </w:r>
      <w:r w:rsidRPr="009374DB">
        <w:rPr>
          <w:rFonts w:ascii="Arial" w:hAnsi="Arial" w:cs="Arial"/>
          <w:sz w:val="24"/>
          <w:szCs w:val="24"/>
        </w:rPr>
        <w:t xml:space="preserve">Canada: Jones&amp; Bartlett  publishers. </w:t>
      </w:r>
    </w:p>
    <w:p w:rsidR="00D5648F" w:rsidRPr="009374DB" w:rsidRDefault="00D5648F" w:rsidP="00D5648F">
      <w:pPr>
        <w:spacing w:line="480" w:lineRule="auto"/>
        <w:jc w:val="both"/>
        <w:rPr>
          <w:rFonts w:ascii="Arial" w:hAnsi="Arial" w:cs="Arial"/>
          <w:color w:val="222222"/>
          <w:sz w:val="24"/>
          <w:szCs w:val="24"/>
          <w:shd w:val="clear" w:color="auto" w:fill="FFFFFF"/>
        </w:rPr>
      </w:pPr>
    </w:p>
    <w:p w:rsidR="00D5648F" w:rsidRPr="009374DB" w:rsidRDefault="00D5648F" w:rsidP="00D5648F">
      <w:pPr>
        <w:spacing w:line="480" w:lineRule="auto"/>
        <w:jc w:val="both"/>
        <w:rPr>
          <w:rFonts w:ascii="Arial" w:hAnsi="Arial" w:cs="Arial"/>
          <w:color w:val="222222"/>
          <w:sz w:val="24"/>
          <w:szCs w:val="24"/>
          <w:shd w:val="clear" w:color="auto" w:fill="FFFFFF"/>
        </w:rPr>
      </w:pPr>
      <w:r w:rsidRPr="009374DB">
        <w:rPr>
          <w:rFonts w:ascii="Arial" w:hAnsi="Arial" w:cs="Arial"/>
          <w:color w:val="222222"/>
          <w:sz w:val="24"/>
          <w:szCs w:val="24"/>
          <w:shd w:val="clear" w:color="auto" w:fill="FFFFFF"/>
        </w:rPr>
        <w:t xml:space="preserve">Stubblefield,   M. D., &amp;O’Dell, M. (2009).  </w:t>
      </w:r>
      <w:r w:rsidRPr="009374DB">
        <w:rPr>
          <w:rFonts w:ascii="Arial" w:hAnsi="Arial" w:cs="Arial"/>
          <w:i/>
          <w:color w:val="222222"/>
          <w:sz w:val="24"/>
          <w:szCs w:val="24"/>
          <w:shd w:val="clear" w:color="auto" w:fill="FFFFFF"/>
        </w:rPr>
        <w:t xml:space="preserve">Cancer Rehabilitation:Principles and Practice </w:t>
      </w:r>
      <w:r w:rsidRPr="009374DB">
        <w:rPr>
          <w:rFonts w:ascii="Arial" w:hAnsi="Arial" w:cs="Arial"/>
          <w:color w:val="222222"/>
          <w:sz w:val="24"/>
          <w:szCs w:val="24"/>
          <w:shd w:val="clear" w:color="auto" w:fill="FFFFFF"/>
        </w:rPr>
        <w:t xml:space="preserve">, </w:t>
      </w:r>
      <w:r w:rsidRPr="009374DB">
        <w:rPr>
          <w:rFonts w:ascii="Arial" w:hAnsi="Arial" w:cs="Arial"/>
          <w:color w:val="222222"/>
          <w:sz w:val="24"/>
          <w:szCs w:val="24"/>
          <w:shd w:val="clear" w:color="auto" w:fill="FFFFFF"/>
        </w:rPr>
        <w:tab/>
        <w:t>USA: Derrios Medical Publishing.</w:t>
      </w:r>
    </w:p>
    <w:p w:rsidR="00D5648F" w:rsidRPr="009374DB" w:rsidRDefault="00D5648F" w:rsidP="00D5648F">
      <w:pPr>
        <w:spacing w:line="480" w:lineRule="auto"/>
        <w:jc w:val="both"/>
        <w:rPr>
          <w:rFonts w:ascii="Arial" w:hAnsi="Arial" w:cs="Arial"/>
          <w:color w:val="222222"/>
          <w:sz w:val="24"/>
          <w:szCs w:val="24"/>
          <w:shd w:val="clear" w:color="auto" w:fill="FFFFFF"/>
        </w:rPr>
      </w:pPr>
    </w:p>
    <w:p w:rsidR="00D5648F" w:rsidRPr="009374DB" w:rsidRDefault="00D5648F" w:rsidP="00D5648F">
      <w:pPr>
        <w:spacing w:line="480" w:lineRule="auto"/>
        <w:jc w:val="both"/>
        <w:rPr>
          <w:rFonts w:ascii="Arial" w:hAnsi="Arial" w:cs="Arial"/>
          <w:color w:val="222222"/>
          <w:sz w:val="24"/>
          <w:szCs w:val="24"/>
          <w:shd w:val="clear" w:color="auto" w:fill="FFFFFF"/>
        </w:rPr>
      </w:pPr>
      <w:r w:rsidRPr="009374DB">
        <w:rPr>
          <w:rFonts w:ascii="Arial" w:hAnsi="Arial" w:cs="Arial"/>
          <w:color w:val="222222"/>
          <w:sz w:val="24"/>
          <w:szCs w:val="24"/>
          <w:shd w:val="clear" w:color="auto" w:fill="FFFFFF"/>
        </w:rPr>
        <w:t xml:space="preserve">Timby, B.K., &amp; Smith, N .E. (2005).  </w:t>
      </w:r>
      <w:r w:rsidRPr="009374DB">
        <w:rPr>
          <w:rFonts w:ascii="Arial" w:hAnsi="Arial" w:cs="Arial"/>
          <w:i/>
          <w:color w:val="222222"/>
          <w:sz w:val="24"/>
          <w:szCs w:val="24"/>
          <w:shd w:val="clear" w:color="auto" w:fill="FFFFFF"/>
        </w:rPr>
        <w:t xml:space="preserve">Essentials Of  Nursing: Caring Of Aduts And </w:t>
      </w:r>
      <w:r w:rsidRPr="009374DB">
        <w:rPr>
          <w:rFonts w:ascii="Arial" w:hAnsi="Arial" w:cs="Arial"/>
          <w:i/>
          <w:color w:val="222222"/>
          <w:sz w:val="24"/>
          <w:szCs w:val="24"/>
          <w:shd w:val="clear" w:color="auto" w:fill="FFFFFF"/>
        </w:rPr>
        <w:tab/>
        <w:t xml:space="preserve">Children.  </w:t>
      </w:r>
      <w:r w:rsidRPr="009374DB">
        <w:rPr>
          <w:rFonts w:ascii="Arial" w:hAnsi="Arial" w:cs="Arial"/>
          <w:color w:val="222222"/>
          <w:sz w:val="24"/>
          <w:szCs w:val="24"/>
          <w:shd w:val="clear" w:color="auto" w:fill="FFFFFF"/>
        </w:rPr>
        <w:t>PA: Lippincott  Williams &amp; Wilkins.</w:t>
      </w:r>
    </w:p>
    <w:p w:rsidR="00D5648F" w:rsidRPr="009374DB" w:rsidRDefault="00D5648F" w:rsidP="00D5648F">
      <w:pPr>
        <w:spacing w:line="480" w:lineRule="auto"/>
        <w:jc w:val="both"/>
        <w:rPr>
          <w:rFonts w:ascii="Arial" w:hAnsi="Arial" w:cs="Arial"/>
          <w:sz w:val="24"/>
          <w:szCs w:val="24"/>
        </w:rPr>
      </w:pPr>
    </w:p>
    <w:p w:rsidR="00D5648F" w:rsidRPr="009374DB" w:rsidRDefault="00D5648F" w:rsidP="00D5648F">
      <w:pPr>
        <w:spacing w:line="480" w:lineRule="auto"/>
        <w:jc w:val="both"/>
        <w:rPr>
          <w:rFonts w:ascii="Arial" w:hAnsi="Arial" w:cs="Arial"/>
          <w:sz w:val="24"/>
          <w:szCs w:val="24"/>
        </w:rPr>
      </w:pPr>
      <w:r w:rsidRPr="009374DB">
        <w:rPr>
          <w:rFonts w:ascii="Arial" w:hAnsi="Arial" w:cs="Arial"/>
          <w:sz w:val="24"/>
          <w:szCs w:val="24"/>
        </w:rPr>
        <w:lastRenderedPageBreak/>
        <w:t xml:space="preserve">Williams , L. S. , &amp; Hopper, P. D. (2007). </w:t>
      </w:r>
      <w:r w:rsidRPr="009374DB">
        <w:rPr>
          <w:rFonts w:ascii="Arial" w:hAnsi="Arial" w:cs="Arial"/>
          <w:i/>
          <w:sz w:val="24"/>
          <w:szCs w:val="24"/>
        </w:rPr>
        <w:t>Understanding Medical Surgical Nursing</w:t>
      </w:r>
      <w:r w:rsidRPr="009374DB">
        <w:rPr>
          <w:rFonts w:ascii="Arial" w:hAnsi="Arial" w:cs="Arial"/>
          <w:sz w:val="24"/>
          <w:szCs w:val="24"/>
        </w:rPr>
        <w:t xml:space="preserve"> (3</w:t>
      </w:r>
      <w:r w:rsidRPr="009374DB">
        <w:rPr>
          <w:rFonts w:ascii="Arial" w:hAnsi="Arial" w:cs="Arial"/>
          <w:sz w:val="24"/>
          <w:szCs w:val="24"/>
          <w:vertAlign w:val="superscript"/>
        </w:rPr>
        <w:t>rd</w:t>
      </w:r>
      <w:r w:rsidRPr="009374DB">
        <w:rPr>
          <w:rFonts w:ascii="Arial" w:hAnsi="Arial" w:cs="Arial"/>
          <w:sz w:val="24"/>
          <w:szCs w:val="24"/>
        </w:rPr>
        <w:t xml:space="preserve"> </w:t>
      </w:r>
      <w:r w:rsidRPr="009374DB">
        <w:rPr>
          <w:rFonts w:ascii="Arial" w:hAnsi="Arial" w:cs="Arial"/>
          <w:sz w:val="24"/>
          <w:szCs w:val="24"/>
        </w:rPr>
        <w:tab/>
        <w:t>edi). PA:  F. A Davis company.</w:t>
      </w:r>
    </w:p>
    <w:p w:rsidR="00D5648F" w:rsidRPr="009374DB" w:rsidRDefault="00D5648F" w:rsidP="00D5648F">
      <w:pPr>
        <w:spacing w:line="480" w:lineRule="auto"/>
        <w:jc w:val="both"/>
        <w:rPr>
          <w:rFonts w:ascii="Arial" w:hAnsi="Arial" w:cs="Arial"/>
          <w:sz w:val="24"/>
          <w:szCs w:val="24"/>
        </w:rPr>
      </w:pPr>
    </w:p>
    <w:p w:rsidR="00D5648F" w:rsidRPr="009374DB" w:rsidRDefault="00D5648F" w:rsidP="00D5648F">
      <w:pPr>
        <w:spacing w:line="480" w:lineRule="auto"/>
        <w:jc w:val="both"/>
        <w:rPr>
          <w:rFonts w:ascii="Arial" w:hAnsi="Arial" w:cs="Arial"/>
          <w:sz w:val="24"/>
          <w:szCs w:val="24"/>
        </w:rPr>
      </w:pPr>
      <w:hyperlink r:id="rId16" w:history="1">
        <w:r w:rsidRPr="009374DB">
          <w:rPr>
            <w:rFonts w:ascii="Arial" w:hAnsi="Arial" w:cs="Arial"/>
            <w:sz w:val="24"/>
            <w:szCs w:val="24"/>
          </w:rPr>
          <w:t>Yarbro</w:t>
        </w:r>
      </w:hyperlink>
      <w:r w:rsidRPr="009374DB">
        <w:rPr>
          <w:rFonts w:ascii="Arial" w:hAnsi="Arial" w:cs="Arial"/>
          <w:sz w:val="24"/>
          <w:szCs w:val="24"/>
        </w:rPr>
        <w:t>, C. H., </w:t>
      </w:r>
      <w:hyperlink r:id="rId17" w:history="1">
        <w:r w:rsidRPr="009374DB">
          <w:rPr>
            <w:rFonts w:ascii="Arial" w:hAnsi="Arial" w:cs="Arial"/>
            <w:sz w:val="24"/>
            <w:szCs w:val="24"/>
          </w:rPr>
          <w:t xml:space="preserve"> Wujcik</w:t>
        </w:r>
      </w:hyperlink>
      <w:r w:rsidRPr="009374DB">
        <w:rPr>
          <w:rFonts w:ascii="Arial" w:hAnsi="Arial" w:cs="Arial"/>
          <w:sz w:val="24"/>
          <w:szCs w:val="24"/>
        </w:rPr>
        <w:t>, D.,&amp; </w:t>
      </w:r>
      <w:hyperlink r:id="rId18" w:history="1">
        <w:r w:rsidRPr="009374DB">
          <w:rPr>
            <w:rFonts w:ascii="Arial" w:hAnsi="Arial" w:cs="Arial"/>
            <w:sz w:val="24"/>
            <w:szCs w:val="24"/>
          </w:rPr>
          <w:t xml:space="preserve"> Gobel</w:t>
        </w:r>
      </w:hyperlink>
      <w:r w:rsidRPr="009374DB">
        <w:rPr>
          <w:rFonts w:ascii="Arial" w:hAnsi="Arial" w:cs="Arial"/>
          <w:sz w:val="24"/>
          <w:szCs w:val="24"/>
        </w:rPr>
        <w:t>,  B. H. (2011).</w:t>
      </w:r>
      <w:r w:rsidRPr="009374DB">
        <w:rPr>
          <w:rFonts w:ascii="Arial" w:hAnsi="Arial" w:cs="Arial"/>
          <w:i/>
          <w:sz w:val="24"/>
          <w:szCs w:val="24"/>
        </w:rPr>
        <w:t xml:space="preserve"> Cancer Nursing : Principles and </w:t>
      </w:r>
      <w:r w:rsidRPr="009374DB">
        <w:rPr>
          <w:rFonts w:ascii="Arial" w:hAnsi="Arial" w:cs="Arial"/>
          <w:i/>
          <w:sz w:val="24"/>
          <w:szCs w:val="24"/>
        </w:rPr>
        <w:tab/>
        <w:t xml:space="preserve">Practice </w:t>
      </w:r>
      <w:r w:rsidRPr="009374DB">
        <w:rPr>
          <w:rFonts w:ascii="Arial" w:hAnsi="Arial" w:cs="Arial"/>
          <w:sz w:val="24"/>
          <w:szCs w:val="24"/>
        </w:rPr>
        <w:t>(7</w:t>
      </w:r>
      <w:r w:rsidRPr="009374DB">
        <w:rPr>
          <w:rFonts w:ascii="Arial" w:hAnsi="Arial" w:cs="Arial"/>
          <w:sz w:val="24"/>
          <w:szCs w:val="24"/>
          <w:vertAlign w:val="superscript"/>
        </w:rPr>
        <w:t>th</w:t>
      </w:r>
      <w:r w:rsidRPr="009374DB">
        <w:rPr>
          <w:rFonts w:ascii="Arial" w:hAnsi="Arial" w:cs="Arial"/>
          <w:sz w:val="24"/>
          <w:szCs w:val="24"/>
        </w:rPr>
        <w:t xml:space="preserve">  edi.</w:t>
      </w:r>
      <w:r w:rsidRPr="009374DB">
        <w:rPr>
          <w:rStyle w:val="apple-converted-space"/>
          <w:rFonts w:ascii="Arial" w:hAnsi="Arial" w:cs="Arial"/>
          <w:color w:val="666666"/>
          <w:sz w:val="24"/>
          <w:szCs w:val="24"/>
          <w:shd w:val="clear" w:color="auto" w:fill="FFFFFF"/>
        </w:rPr>
        <w:t>).</w:t>
      </w:r>
      <w:r w:rsidRPr="009374DB">
        <w:rPr>
          <w:rFonts w:ascii="Arial" w:hAnsi="Arial" w:cs="Arial"/>
          <w:sz w:val="24"/>
          <w:szCs w:val="24"/>
        </w:rPr>
        <w:t xml:space="preserve"> Canada: Jones &amp; Bartlett publishers.</w:t>
      </w:r>
    </w:p>
    <w:p w:rsidR="00D5648F" w:rsidRPr="009374DB" w:rsidRDefault="00D5648F" w:rsidP="00D5648F">
      <w:pPr>
        <w:spacing w:line="480" w:lineRule="auto"/>
        <w:jc w:val="both"/>
        <w:rPr>
          <w:rFonts w:ascii="Arial" w:hAnsi="Arial" w:cs="Arial"/>
          <w:b/>
          <w:sz w:val="24"/>
          <w:szCs w:val="24"/>
        </w:rPr>
      </w:pPr>
    </w:p>
    <w:p w:rsidR="00D5648F" w:rsidRPr="009374DB" w:rsidRDefault="00D5648F" w:rsidP="00D5648F">
      <w:pPr>
        <w:spacing w:line="480" w:lineRule="auto"/>
        <w:rPr>
          <w:rFonts w:ascii="Arial" w:hAnsi="Arial" w:cs="Arial"/>
          <w:sz w:val="24"/>
          <w:szCs w:val="24"/>
        </w:rPr>
      </w:pPr>
    </w:p>
    <w:p w:rsidR="004E3385" w:rsidRDefault="004E3385"/>
    <w:sectPr w:rsidR="004E3385" w:rsidSect="004E3385">
      <w:footerReference w:type="default" r:id="rId1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265766"/>
      <w:docPartObj>
        <w:docPartGallery w:val="Page Numbers (Bottom of Page)"/>
        <w:docPartUnique/>
      </w:docPartObj>
    </w:sdtPr>
    <w:sdtEndPr/>
    <w:sdtContent>
      <w:p w:rsidR="00BE07FB" w:rsidRDefault="00D5648F">
        <w:pPr>
          <w:pStyle w:val="Footer"/>
          <w:jc w:val="right"/>
        </w:pPr>
        <w:r>
          <w:fldChar w:fldCharType="begin"/>
        </w:r>
        <w:r>
          <w:instrText xml:space="preserve"> PAGE   \* MERGEFORMAT </w:instrText>
        </w:r>
        <w:r>
          <w:fldChar w:fldCharType="separate"/>
        </w:r>
        <w:r>
          <w:rPr>
            <w:noProof/>
          </w:rPr>
          <w:t>8</w:t>
        </w:r>
        <w:r>
          <w:fldChar w:fldCharType="end"/>
        </w:r>
      </w:p>
    </w:sdtContent>
  </w:sdt>
  <w:p w:rsidR="00BE07FB" w:rsidRDefault="00D5648F">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compat/>
  <w:rsids>
    <w:rsidRoot w:val="00D5648F"/>
    <w:rsid w:val="00273FD3"/>
    <w:rsid w:val="004E3385"/>
    <w:rsid w:val="00503002"/>
    <w:rsid w:val="00945327"/>
    <w:rsid w:val="00D564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48F"/>
  </w:style>
  <w:style w:type="paragraph" w:styleId="Heading1">
    <w:name w:val="heading 1"/>
    <w:basedOn w:val="Normal"/>
    <w:next w:val="Normal"/>
    <w:link w:val="Heading1Char"/>
    <w:uiPriority w:val="9"/>
    <w:qFormat/>
    <w:rsid w:val="00273FD3"/>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unhideWhenUsed/>
    <w:qFormat/>
    <w:rsid w:val="00273FD3"/>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unhideWhenUsed/>
    <w:qFormat/>
    <w:rsid w:val="00273FD3"/>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unhideWhenUsed/>
    <w:qFormat/>
    <w:rsid w:val="00273FD3"/>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unhideWhenUsed/>
    <w:qFormat/>
    <w:rsid w:val="00273FD3"/>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273FD3"/>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273FD3"/>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273FD3"/>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273FD3"/>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FD3"/>
    <w:rPr>
      <w:rFonts w:eastAsiaTheme="majorEastAsia" w:cstheme="majorBidi"/>
      <w:caps/>
      <w:color w:val="632423" w:themeColor="accent2" w:themeShade="80"/>
      <w:spacing w:val="20"/>
      <w:sz w:val="28"/>
      <w:szCs w:val="28"/>
    </w:rPr>
  </w:style>
  <w:style w:type="character" w:customStyle="1" w:styleId="Heading2Char">
    <w:name w:val="Heading 2 Char"/>
    <w:basedOn w:val="DefaultParagraphFont"/>
    <w:link w:val="Heading2"/>
    <w:uiPriority w:val="9"/>
    <w:rsid w:val="00273FD3"/>
    <w:rPr>
      <w:caps/>
      <w:color w:val="632423" w:themeColor="accent2" w:themeShade="80"/>
      <w:spacing w:val="15"/>
      <w:sz w:val="24"/>
      <w:szCs w:val="24"/>
    </w:rPr>
  </w:style>
  <w:style w:type="character" w:customStyle="1" w:styleId="Heading3Char">
    <w:name w:val="Heading 3 Char"/>
    <w:basedOn w:val="DefaultParagraphFont"/>
    <w:link w:val="Heading3"/>
    <w:uiPriority w:val="9"/>
    <w:rsid w:val="00273FD3"/>
    <w:rPr>
      <w:rFonts w:eastAsiaTheme="majorEastAsia" w:cstheme="majorBidi"/>
      <w:caps/>
      <w:color w:val="622423" w:themeColor="accent2" w:themeShade="7F"/>
      <w:sz w:val="24"/>
      <w:szCs w:val="24"/>
    </w:rPr>
  </w:style>
  <w:style w:type="character" w:customStyle="1" w:styleId="Heading4Char">
    <w:name w:val="Heading 4 Char"/>
    <w:basedOn w:val="DefaultParagraphFont"/>
    <w:link w:val="Heading4"/>
    <w:uiPriority w:val="9"/>
    <w:rsid w:val="00273FD3"/>
    <w:rPr>
      <w:rFonts w:eastAsiaTheme="majorEastAsia" w:cstheme="majorBidi"/>
      <w:caps/>
      <w:color w:val="622423" w:themeColor="accent2" w:themeShade="7F"/>
      <w:spacing w:val="10"/>
    </w:rPr>
  </w:style>
  <w:style w:type="character" w:customStyle="1" w:styleId="Heading5Char">
    <w:name w:val="Heading 5 Char"/>
    <w:basedOn w:val="DefaultParagraphFont"/>
    <w:link w:val="Heading5"/>
    <w:uiPriority w:val="9"/>
    <w:rsid w:val="00273FD3"/>
    <w:rPr>
      <w:rFonts w:eastAsiaTheme="majorEastAsia" w:cstheme="majorBidi"/>
      <w:caps/>
      <w:color w:val="622423" w:themeColor="accent2" w:themeShade="7F"/>
      <w:spacing w:val="10"/>
    </w:rPr>
  </w:style>
  <w:style w:type="character" w:customStyle="1" w:styleId="Heading6Char">
    <w:name w:val="Heading 6 Char"/>
    <w:basedOn w:val="DefaultParagraphFont"/>
    <w:link w:val="Heading6"/>
    <w:uiPriority w:val="9"/>
    <w:semiHidden/>
    <w:rsid w:val="00273FD3"/>
    <w:rPr>
      <w:rFonts w:eastAsiaTheme="majorEastAsia" w:cstheme="majorBidi"/>
      <w:caps/>
      <w:color w:val="943634" w:themeColor="accent2" w:themeShade="BF"/>
      <w:spacing w:val="10"/>
    </w:rPr>
  </w:style>
  <w:style w:type="character" w:customStyle="1" w:styleId="Heading7Char">
    <w:name w:val="Heading 7 Char"/>
    <w:basedOn w:val="DefaultParagraphFont"/>
    <w:link w:val="Heading7"/>
    <w:uiPriority w:val="9"/>
    <w:semiHidden/>
    <w:rsid w:val="00273FD3"/>
    <w:rPr>
      <w:rFonts w:eastAsiaTheme="majorEastAsia" w:cstheme="majorBidi"/>
      <w:i/>
      <w:iCs/>
      <w:caps/>
      <w:color w:val="943634" w:themeColor="accent2" w:themeShade="BF"/>
      <w:spacing w:val="10"/>
    </w:rPr>
  </w:style>
  <w:style w:type="character" w:customStyle="1" w:styleId="Heading8Char">
    <w:name w:val="Heading 8 Char"/>
    <w:basedOn w:val="DefaultParagraphFont"/>
    <w:link w:val="Heading8"/>
    <w:uiPriority w:val="9"/>
    <w:semiHidden/>
    <w:rsid w:val="00273FD3"/>
    <w:rPr>
      <w:rFonts w:eastAsiaTheme="majorEastAsia" w:cstheme="majorBidi"/>
      <w:caps/>
      <w:spacing w:val="10"/>
      <w:sz w:val="20"/>
      <w:szCs w:val="20"/>
    </w:rPr>
  </w:style>
  <w:style w:type="character" w:customStyle="1" w:styleId="Heading9Char">
    <w:name w:val="Heading 9 Char"/>
    <w:basedOn w:val="DefaultParagraphFont"/>
    <w:link w:val="Heading9"/>
    <w:uiPriority w:val="9"/>
    <w:semiHidden/>
    <w:rsid w:val="00273FD3"/>
    <w:rPr>
      <w:rFonts w:eastAsiaTheme="majorEastAsia" w:cstheme="majorBidi"/>
      <w:i/>
      <w:iCs/>
      <w:caps/>
      <w:spacing w:val="10"/>
      <w:sz w:val="20"/>
      <w:szCs w:val="20"/>
    </w:rPr>
  </w:style>
  <w:style w:type="paragraph" w:styleId="Caption">
    <w:name w:val="caption"/>
    <w:basedOn w:val="Normal"/>
    <w:next w:val="Normal"/>
    <w:uiPriority w:val="35"/>
    <w:semiHidden/>
    <w:unhideWhenUsed/>
    <w:qFormat/>
    <w:rsid w:val="00273FD3"/>
    <w:rPr>
      <w:caps/>
      <w:spacing w:val="10"/>
      <w:sz w:val="18"/>
      <w:szCs w:val="18"/>
    </w:rPr>
  </w:style>
  <w:style w:type="paragraph" w:styleId="Title">
    <w:name w:val="Title"/>
    <w:basedOn w:val="Normal"/>
    <w:next w:val="Normal"/>
    <w:link w:val="TitleChar"/>
    <w:uiPriority w:val="10"/>
    <w:qFormat/>
    <w:rsid w:val="00273FD3"/>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273FD3"/>
    <w:rPr>
      <w:rFonts w:eastAsiaTheme="majorEastAsia" w:cstheme="majorBidi"/>
      <w:caps/>
      <w:color w:val="632423" w:themeColor="accent2" w:themeShade="80"/>
      <w:spacing w:val="50"/>
      <w:sz w:val="44"/>
      <w:szCs w:val="44"/>
    </w:rPr>
  </w:style>
  <w:style w:type="paragraph" w:styleId="Subtitle">
    <w:name w:val="Subtitle"/>
    <w:basedOn w:val="Normal"/>
    <w:next w:val="Normal"/>
    <w:link w:val="SubtitleChar"/>
    <w:uiPriority w:val="11"/>
    <w:qFormat/>
    <w:rsid w:val="00273FD3"/>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273FD3"/>
    <w:rPr>
      <w:rFonts w:eastAsiaTheme="majorEastAsia" w:cstheme="majorBidi"/>
      <w:caps/>
      <w:spacing w:val="20"/>
      <w:sz w:val="18"/>
      <w:szCs w:val="18"/>
    </w:rPr>
  </w:style>
  <w:style w:type="character" w:styleId="Strong">
    <w:name w:val="Strong"/>
    <w:uiPriority w:val="22"/>
    <w:qFormat/>
    <w:rsid w:val="00273FD3"/>
    <w:rPr>
      <w:b/>
      <w:bCs/>
      <w:color w:val="943634" w:themeColor="accent2" w:themeShade="BF"/>
      <w:spacing w:val="5"/>
    </w:rPr>
  </w:style>
  <w:style w:type="character" w:styleId="Emphasis">
    <w:name w:val="Emphasis"/>
    <w:uiPriority w:val="20"/>
    <w:qFormat/>
    <w:rsid w:val="00273FD3"/>
    <w:rPr>
      <w:caps/>
      <w:spacing w:val="5"/>
      <w:sz w:val="20"/>
      <w:szCs w:val="20"/>
    </w:rPr>
  </w:style>
  <w:style w:type="paragraph" w:styleId="NoSpacing">
    <w:name w:val="No Spacing"/>
    <w:basedOn w:val="Normal"/>
    <w:link w:val="NoSpacingChar"/>
    <w:uiPriority w:val="1"/>
    <w:qFormat/>
    <w:rsid w:val="00273FD3"/>
    <w:pPr>
      <w:spacing w:after="0" w:line="240" w:lineRule="auto"/>
    </w:pPr>
  </w:style>
  <w:style w:type="character" w:customStyle="1" w:styleId="NoSpacingChar">
    <w:name w:val="No Spacing Char"/>
    <w:basedOn w:val="DefaultParagraphFont"/>
    <w:link w:val="NoSpacing"/>
    <w:uiPriority w:val="1"/>
    <w:rsid w:val="00273FD3"/>
  </w:style>
  <w:style w:type="paragraph" w:styleId="ListParagraph">
    <w:name w:val="List Paragraph"/>
    <w:basedOn w:val="Normal"/>
    <w:uiPriority w:val="34"/>
    <w:qFormat/>
    <w:rsid w:val="00273FD3"/>
    <w:pPr>
      <w:ind w:left="720"/>
      <w:contextualSpacing/>
    </w:pPr>
  </w:style>
  <w:style w:type="paragraph" w:styleId="Quote">
    <w:name w:val="Quote"/>
    <w:basedOn w:val="Normal"/>
    <w:next w:val="Normal"/>
    <w:link w:val="QuoteChar"/>
    <w:uiPriority w:val="29"/>
    <w:qFormat/>
    <w:rsid w:val="00273FD3"/>
    <w:rPr>
      <w:i/>
      <w:iCs/>
    </w:rPr>
  </w:style>
  <w:style w:type="character" w:customStyle="1" w:styleId="QuoteChar">
    <w:name w:val="Quote Char"/>
    <w:basedOn w:val="DefaultParagraphFont"/>
    <w:link w:val="Quote"/>
    <w:uiPriority w:val="29"/>
    <w:rsid w:val="00273FD3"/>
    <w:rPr>
      <w:rFonts w:eastAsiaTheme="majorEastAsia" w:cstheme="majorBidi"/>
      <w:i/>
      <w:iCs/>
    </w:rPr>
  </w:style>
  <w:style w:type="paragraph" w:styleId="IntenseQuote">
    <w:name w:val="Intense Quote"/>
    <w:basedOn w:val="Normal"/>
    <w:next w:val="Normal"/>
    <w:link w:val="IntenseQuoteChar"/>
    <w:uiPriority w:val="30"/>
    <w:qFormat/>
    <w:rsid w:val="00273FD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273FD3"/>
    <w:rPr>
      <w:rFonts w:eastAsiaTheme="majorEastAsia" w:cstheme="majorBidi"/>
      <w:caps/>
      <w:color w:val="622423" w:themeColor="accent2" w:themeShade="7F"/>
      <w:spacing w:val="5"/>
      <w:sz w:val="20"/>
      <w:szCs w:val="20"/>
    </w:rPr>
  </w:style>
  <w:style w:type="character" w:styleId="SubtleEmphasis">
    <w:name w:val="Subtle Emphasis"/>
    <w:uiPriority w:val="19"/>
    <w:qFormat/>
    <w:rsid w:val="00273FD3"/>
    <w:rPr>
      <w:i/>
      <w:iCs/>
    </w:rPr>
  </w:style>
  <w:style w:type="character" w:styleId="IntenseEmphasis">
    <w:name w:val="Intense Emphasis"/>
    <w:uiPriority w:val="21"/>
    <w:qFormat/>
    <w:rsid w:val="00273FD3"/>
    <w:rPr>
      <w:i/>
      <w:iCs/>
      <w:caps/>
      <w:spacing w:val="10"/>
      <w:sz w:val="20"/>
      <w:szCs w:val="20"/>
    </w:rPr>
  </w:style>
  <w:style w:type="character" w:styleId="SubtleReference">
    <w:name w:val="Subtle Reference"/>
    <w:basedOn w:val="DefaultParagraphFont"/>
    <w:uiPriority w:val="31"/>
    <w:qFormat/>
    <w:rsid w:val="00273FD3"/>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273FD3"/>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273FD3"/>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273FD3"/>
    <w:pPr>
      <w:outlineLvl w:val="9"/>
    </w:pPr>
  </w:style>
  <w:style w:type="character" w:styleId="Hyperlink">
    <w:name w:val="Hyperlink"/>
    <w:basedOn w:val="DefaultParagraphFont"/>
    <w:uiPriority w:val="99"/>
    <w:semiHidden/>
    <w:unhideWhenUsed/>
    <w:rsid w:val="00D5648F"/>
    <w:rPr>
      <w:color w:val="0000FF"/>
      <w:u w:val="single"/>
    </w:rPr>
  </w:style>
  <w:style w:type="character" w:customStyle="1" w:styleId="apple-converted-space">
    <w:name w:val="apple-converted-space"/>
    <w:basedOn w:val="DefaultParagraphFont"/>
    <w:rsid w:val="00D5648F"/>
  </w:style>
  <w:style w:type="paragraph" w:styleId="Footer">
    <w:name w:val="footer"/>
    <w:basedOn w:val="Normal"/>
    <w:link w:val="FooterChar"/>
    <w:uiPriority w:val="99"/>
    <w:unhideWhenUsed/>
    <w:rsid w:val="00D564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648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ogle.com.au/search?hl=en&amp;sa=N&amp;tbo=1&amp;biw=1138&amp;bih=555&amp;tbm=bks&amp;tbm=bks&amp;q=inauthor:%22Michael+Clinton+Perry%22&amp;ei=1DIJT8uHH8LrmAWTvpnsBQ&amp;ved=0CDAQ9Ag4FA" TargetMode="External"/><Relationship Id="rId13" Type="http://schemas.openxmlformats.org/officeDocument/2006/relationships/hyperlink" Target="http://www.google.com.au/search?hl=en&amp;sa=N&amp;tbo=1&amp;biw=1138&amp;bih=555&amp;tbm=bks&amp;tbm=bks&amp;q=inauthor:%22Connie+Henke+Yarbro%22&amp;ei=SlsJT9bRDKzsmAWkitX9DQ&amp;ved=0CDkQ9Ag4Hg" TargetMode="External"/><Relationship Id="rId18" Type="http://schemas.openxmlformats.org/officeDocument/2006/relationships/hyperlink" Target="http://www.google.com.au/search?hl=en&amp;sa=N&amp;tbo=1&amp;biw=1138&amp;bih=555&amp;tbm=bks&amp;tbm=bks&amp;q=inauthor:%22Connie+Henke+Yarbro%22&amp;q=inauthor:%22Debra+Wujcik%22&amp;q=inauthor:%22Barbara+Holmes+Gobel%22&amp;ei=SlsJT9bRDKzsmAWkitX9DQ&amp;ved=0CDsQ9Ag4Hg"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www.google.com.au/search?hl=en&amp;sa=N&amp;tbo=1&amp;biw=1138&amp;bih=555&amp;tbm=bks&amp;tbm=bks&amp;q=inauthor:%22Michael+Clinton+Perry%22&amp;ei=1DIJT8uHH8LrmAWTvpnsBQ&amp;ved=0CDAQ9Ag4FA" TargetMode="External"/><Relationship Id="rId12" Type="http://schemas.openxmlformats.org/officeDocument/2006/relationships/hyperlink" Target="http://www.google.com.au/search?hl=en&amp;sa=N&amp;tbo=1&amp;biw=1138&amp;bih=555&amp;tbm=bks&amp;tbm=bks&amp;q=inauthor:%22Michael+Clinton+Perry%22&amp;ei=1DIJT8uHH8LrmAWTvpnsBQ&amp;ved=0CDAQ9Ag4FA" TargetMode="External"/><Relationship Id="rId17" Type="http://schemas.openxmlformats.org/officeDocument/2006/relationships/hyperlink" Target="http://www.google.com.au/search?hl=en&amp;sa=N&amp;tbo=1&amp;biw=1138&amp;bih=555&amp;tbm=bks&amp;tbm=bks&amp;q=inauthor:%22Connie+Henke+Yarbro%22&amp;q=inauthor:%22Debra+Wujcik%22&amp;ei=SlsJT9bRDKzsmAWkitX9DQ&amp;ved=0CDoQ9Ag4Hg" TargetMode="External"/><Relationship Id="rId2" Type="http://schemas.openxmlformats.org/officeDocument/2006/relationships/settings" Target="settings.xml"/><Relationship Id="rId16" Type="http://schemas.openxmlformats.org/officeDocument/2006/relationships/hyperlink" Target="http://www.google.com.au/search?hl=en&amp;sa=N&amp;tbo=1&amp;biw=1138&amp;bih=555&amp;tbm=bks&amp;tbm=bks&amp;q=inauthor:%22Connie+Henke+Yarbro%22&amp;ei=SlsJT9bRDKzsmAWkitX9DQ&amp;ved=0CDkQ9Ag4Hg"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google.com.au/search?hl=en&amp;sa=N&amp;tbo=1&amp;biw=1138&amp;bih=555&amp;tbm=bks&amp;tbm=bks&amp;q=inauthor:%22Connie+Henke+Yarbro%22&amp;q=inauthor:%22Debra+Wujcik%22&amp;q=inauthor:%22Barbara+Holmes+Gobel%22&amp;ei=SlsJT9bRDKzsmAWkitX9DQ&amp;ved=0CDsQ9Ag4Hg" TargetMode="External"/><Relationship Id="rId11" Type="http://schemas.openxmlformats.org/officeDocument/2006/relationships/hyperlink" Target="http://www.google.com.au/search?hl=en&amp;sa=N&amp;tbo=1&amp;biw=1138&amp;bih=555&amp;tbm=bks&amp;tbm=bks&amp;q=inauthor:%22Michael+Clinton+Perry%22&amp;ei=1DIJT8uHH8LrmAWTvpnsBQ&amp;ved=0CDAQ9Ag4FA" TargetMode="External"/><Relationship Id="rId5" Type="http://schemas.openxmlformats.org/officeDocument/2006/relationships/hyperlink" Target="http://www.google.com.au/search?hl=en&amp;sa=N&amp;tbo=1&amp;biw=1138&amp;bih=555&amp;tbm=bks&amp;tbm=bks&amp;q=inauthor:%22Connie+Henke+Yarbro%22&amp;q=inauthor:%22Debra+Wujcik%22&amp;ei=SlsJT9bRDKzsmAWkitX9DQ&amp;ved=0CDoQ9Ag4Hg" TargetMode="External"/><Relationship Id="rId15" Type="http://schemas.openxmlformats.org/officeDocument/2006/relationships/hyperlink" Target="http://www.google.com.au/search?hl=en&amp;sa=N&amp;tbo=1&amp;biw=1138&amp;bih=555&amp;tbm=bks&amp;tbm=bks&amp;q=inauthor:%22Michael+Clinton+Perry%22&amp;ei=1DIJT8uHH8LrmAWTvpnsBQ&amp;ved=0CDAQ9Ag4FA" TargetMode="External"/><Relationship Id="rId10" Type="http://schemas.openxmlformats.org/officeDocument/2006/relationships/hyperlink" Target="http://www.google.com.au/search?hl=en&amp;sa=N&amp;tbo=1&amp;biw=1138&amp;bih=555&amp;tbm=bks&amp;tbm=bks&amp;q=inauthor:%22Connie+Henke+Yarbro%22&amp;ei=SlsJT9bRDKzsmAWkitX9DQ&amp;ved=0CDkQ9Ag4Hg" TargetMode="External"/><Relationship Id="rId19" Type="http://schemas.openxmlformats.org/officeDocument/2006/relationships/footer" Target="footer1.xml"/><Relationship Id="rId4" Type="http://schemas.openxmlformats.org/officeDocument/2006/relationships/hyperlink" Target="http://www.google.com.au/search?hl=en&amp;sa=N&amp;tbo=1&amp;biw=1138&amp;bih=555&amp;tbm=bks&amp;tbm=bks&amp;q=inauthor:%22Connie+Henke+Yarbro%22&amp;ei=SlsJT9bRDKzsmAWkitX9DQ&amp;ved=0CDkQ9Ag4Hg" TargetMode="External"/><Relationship Id="rId9" Type="http://schemas.openxmlformats.org/officeDocument/2006/relationships/hyperlink" Target="http://www.google.com.au/search?hl=en&amp;sa=N&amp;tbo=1&amp;biw=1138&amp;bih=555&amp;tbm=bks&amp;tbm=bks&amp;q=inauthor:%22Connie+Henke+Yarbro%22&amp;ei=SlsJT9bRDKzsmAWkitX9DQ&amp;ved=0CDkQ9Ag4Hg" TargetMode="External"/><Relationship Id="rId14" Type="http://schemas.openxmlformats.org/officeDocument/2006/relationships/hyperlink" Target="http://www.google.com.au/search?hl=en&amp;sa=N&amp;tbo=1&amp;biw=1138&amp;bih=555&amp;tbm=bks&amp;tbm=bks&amp;q=inauthor:%22Connie+Henke+Yarbro%22&amp;ei=SlsJT9bRDKzsmAWkitX9DQ&amp;ved=0CDkQ9Ag4H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2357</Words>
  <Characters>13441</Characters>
  <Application>Microsoft Office Word</Application>
  <DocSecurity>0</DocSecurity>
  <Lines>112</Lines>
  <Paragraphs>31</Paragraphs>
  <ScaleCrop>false</ScaleCrop>
  <Company/>
  <LinksUpToDate>false</LinksUpToDate>
  <CharactersWithSpaces>15767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nla</dc:creator>
  <cp:lastModifiedBy>nla</cp:lastModifiedBy>
  <cp:revision>1</cp:revision>
  <dcterms:created xsi:type="dcterms:W3CDTF">2012-02-03T11:09:00Z</dcterms:created>
  <dcterms:modified xsi:type="dcterms:W3CDTF">2012-02-03T11:09:00Z</dcterms:modified>
</cp:coreProperties>
</file>