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69" w:rsidRDefault="00D043C8" w:rsidP="00BE5A7C">
      <w:pPr>
        <w:spacing w:line="360" w:lineRule="auto"/>
        <w:jc w:val="both"/>
        <w:rPr>
          <w:rFonts w:ascii="Arial" w:hAnsi="Arial" w:cs="Arial"/>
          <w:sz w:val="24"/>
          <w:szCs w:val="24"/>
        </w:rPr>
      </w:pPr>
      <w:r>
        <w:rPr>
          <w:rFonts w:ascii="Arial" w:hAnsi="Arial" w:cs="Arial"/>
          <w:sz w:val="24"/>
          <w:szCs w:val="24"/>
        </w:rPr>
        <w:t xml:space="preserve">Nowadays there has lot of significant changes had made a serious impact in the structure of family unit. In this analytical essay there are two population groups. The first group describes about the incidence of unemployed parents which was dramatically increasing all over the Australia. The second one is the prevalence of homosexuals which is marginally increasing all over the Australia. This essay will replicate on the recently emerging changes and the relating trends of the above two pointed out population group. Moreover this essay describe about the consequences of nursing practices will explored, examined and justified using the recurrent policies and the useful ideas. At last the summary of </w:t>
      </w:r>
      <w:r w:rsidR="00B03CE9">
        <w:rPr>
          <w:rFonts w:ascii="Arial" w:hAnsi="Arial" w:cs="Arial"/>
          <w:sz w:val="24"/>
          <w:szCs w:val="24"/>
        </w:rPr>
        <w:t>these populations</w:t>
      </w:r>
      <w:r>
        <w:rPr>
          <w:rFonts w:ascii="Arial" w:hAnsi="Arial" w:cs="Arial"/>
          <w:sz w:val="24"/>
          <w:szCs w:val="24"/>
        </w:rPr>
        <w:t xml:space="preserve"> will </w:t>
      </w:r>
      <w:r w:rsidR="00B03CE9">
        <w:rPr>
          <w:rFonts w:ascii="Arial" w:hAnsi="Arial" w:cs="Arial"/>
          <w:sz w:val="24"/>
          <w:szCs w:val="24"/>
        </w:rPr>
        <w:t>elucidate</w:t>
      </w:r>
      <w:r>
        <w:rPr>
          <w:rFonts w:ascii="Arial" w:hAnsi="Arial" w:cs="Arial"/>
          <w:sz w:val="24"/>
          <w:szCs w:val="24"/>
        </w:rPr>
        <w:t xml:space="preserve"> in the conclusion</w:t>
      </w:r>
      <w:r w:rsidR="00B2029B">
        <w:rPr>
          <w:rFonts w:ascii="Arial" w:hAnsi="Arial" w:cs="Arial"/>
          <w:sz w:val="24"/>
          <w:szCs w:val="24"/>
        </w:rPr>
        <w:t>.</w:t>
      </w:r>
    </w:p>
    <w:p w:rsidR="00CC471D" w:rsidRDefault="007776C3" w:rsidP="00BE5A7C">
      <w:pPr>
        <w:spacing w:line="360" w:lineRule="auto"/>
        <w:jc w:val="both"/>
        <w:rPr>
          <w:rFonts w:ascii="Arial" w:hAnsi="Arial" w:cs="Arial"/>
          <w:sz w:val="24"/>
          <w:szCs w:val="24"/>
        </w:rPr>
      </w:pPr>
      <w:r>
        <w:rPr>
          <w:rFonts w:ascii="Arial" w:hAnsi="Arial" w:cs="Arial"/>
          <w:sz w:val="24"/>
          <w:szCs w:val="24"/>
        </w:rPr>
        <w:t>Unemployment is one of main problem which affects the human life very badly all over the world. Due to the unemployment there are different problems arise in the family system of the society</w:t>
      </w:r>
      <w:r w:rsidR="004E67E1">
        <w:rPr>
          <w:rFonts w:ascii="Arial" w:hAnsi="Arial" w:cs="Arial"/>
          <w:sz w:val="24"/>
          <w:szCs w:val="24"/>
        </w:rPr>
        <w:t xml:space="preserve"> and it has made several shock on the struc</w:t>
      </w:r>
      <w:r w:rsidR="00DF4CE1">
        <w:rPr>
          <w:rFonts w:ascii="Arial" w:hAnsi="Arial" w:cs="Arial"/>
          <w:sz w:val="24"/>
          <w:szCs w:val="24"/>
        </w:rPr>
        <w:t>tural unit of family</w:t>
      </w:r>
      <w:r w:rsidR="004E67E1">
        <w:rPr>
          <w:rFonts w:ascii="Arial" w:hAnsi="Arial" w:cs="Arial"/>
          <w:sz w:val="24"/>
          <w:szCs w:val="24"/>
        </w:rPr>
        <w:t xml:space="preserve">. The essay shows a particular family group in Australia and follows the statistics and the current trend in Australia. </w:t>
      </w:r>
    </w:p>
    <w:p w:rsidR="00CC471D" w:rsidRDefault="00CC471D" w:rsidP="00BE5A7C">
      <w:pPr>
        <w:spacing w:line="360" w:lineRule="auto"/>
        <w:jc w:val="both"/>
        <w:rPr>
          <w:rFonts w:ascii="Arial" w:hAnsi="Arial" w:cs="Arial"/>
          <w:sz w:val="24"/>
          <w:szCs w:val="24"/>
        </w:rPr>
      </w:pPr>
      <w:r>
        <w:rPr>
          <w:rFonts w:ascii="Arial" w:hAnsi="Arial" w:cs="Arial"/>
          <w:sz w:val="24"/>
          <w:szCs w:val="24"/>
        </w:rPr>
        <w:t xml:space="preserve">In Australia, the people are highly unemployed and the current status </w:t>
      </w:r>
      <w:r w:rsidR="00DF4CE1">
        <w:rPr>
          <w:rFonts w:ascii="Arial" w:hAnsi="Arial" w:cs="Arial"/>
          <w:sz w:val="24"/>
          <w:szCs w:val="24"/>
        </w:rPr>
        <w:t>is</w:t>
      </w:r>
      <w:r>
        <w:rPr>
          <w:rFonts w:ascii="Arial" w:hAnsi="Arial" w:cs="Arial"/>
          <w:sz w:val="24"/>
          <w:szCs w:val="24"/>
        </w:rPr>
        <w:t xml:space="preserve"> calculated and the rate is almost equal to loss of around 42000 Australian dollar</w:t>
      </w:r>
      <w:r w:rsidR="00EE3D80">
        <w:rPr>
          <w:rFonts w:ascii="Arial" w:hAnsi="Arial" w:cs="Arial"/>
          <w:sz w:val="24"/>
          <w:szCs w:val="24"/>
        </w:rPr>
        <w:t>s</w:t>
      </w:r>
      <w:r>
        <w:rPr>
          <w:rFonts w:ascii="Arial" w:hAnsi="Arial" w:cs="Arial"/>
          <w:sz w:val="24"/>
          <w:szCs w:val="24"/>
        </w:rPr>
        <w:t xml:space="preserve"> as annual income for the men and in women it is 86300 Australian dollar</w:t>
      </w:r>
      <w:r w:rsidR="00EE3D80">
        <w:rPr>
          <w:rFonts w:ascii="Arial" w:hAnsi="Arial" w:cs="Arial"/>
          <w:sz w:val="24"/>
          <w:szCs w:val="24"/>
        </w:rPr>
        <w:t>s</w:t>
      </w:r>
      <w:r>
        <w:rPr>
          <w:rFonts w:ascii="Arial" w:hAnsi="Arial" w:cs="Arial"/>
          <w:sz w:val="24"/>
          <w:szCs w:val="24"/>
        </w:rPr>
        <w:t>. Though the life is in very pathetic condition</w:t>
      </w:r>
      <w:r w:rsidR="00EE3D80">
        <w:rPr>
          <w:rFonts w:ascii="Arial" w:hAnsi="Arial" w:cs="Arial"/>
          <w:sz w:val="24"/>
          <w:szCs w:val="24"/>
        </w:rPr>
        <w:t xml:space="preserve">. When the unemployment is totally calculated the women is </w:t>
      </w:r>
      <w:r w:rsidR="00CB12A6">
        <w:rPr>
          <w:rFonts w:ascii="Arial" w:hAnsi="Arial" w:cs="Arial"/>
          <w:sz w:val="24"/>
          <w:szCs w:val="24"/>
        </w:rPr>
        <w:t xml:space="preserve">much </w:t>
      </w:r>
      <w:r w:rsidR="00EE3D80">
        <w:rPr>
          <w:rFonts w:ascii="Arial" w:hAnsi="Arial" w:cs="Arial"/>
          <w:sz w:val="24"/>
          <w:szCs w:val="24"/>
        </w:rPr>
        <w:t>higher in number more than</w:t>
      </w:r>
      <w:r w:rsidR="00CB12A6">
        <w:rPr>
          <w:rFonts w:ascii="Arial" w:hAnsi="Arial" w:cs="Arial"/>
          <w:sz w:val="24"/>
          <w:szCs w:val="24"/>
        </w:rPr>
        <w:t xml:space="preserve"> that of</w:t>
      </w:r>
      <w:r w:rsidR="00EE3D80">
        <w:rPr>
          <w:rFonts w:ascii="Arial" w:hAnsi="Arial" w:cs="Arial"/>
          <w:sz w:val="24"/>
          <w:szCs w:val="24"/>
        </w:rPr>
        <w:t xml:space="preserve"> the men. </w:t>
      </w:r>
      <w:r w:rsidR="007C7FFD">
        <w:rPr>
          <w:rFonts w:ascii="Arial" w:hAnsi="Arial" w:cs="Arial"/>
          <w:sz w:val="24"/>
          <w:szCs w:val="24"/>
        </w:rPr>
        <w:t xml:space="preserve">These days the impact of the unemployment is affected not only the individual life satisfaction but also his basic income status. When the unemployment in Australia is compared with United Kingdom and Germany, the Australian men have only fewer </w:t>
      </w:r>
      <w:r w:rsidR="00BB0F90">
        <w:rPr>
          <w:rFonts w:ascii="Arial" w:hAnsi="Arial" w:cs="Arial"/>
          <w:sz w:val="24"/>
          <w:szCs w:val="24"/>
        </w:rPr>
        <w:t xml:space="preserve">painful in the matter of joblessness. </w:t>
      </w:r>
      <w:r w:rsidR="003B262E">
        <w:rPr>
          <w:rFonts w:ascii="Arial" w:hAnsi="Arial" w:cs="Arial"/>
          <w:sz w:val="24"/>
          <w:szCs w:val="24"/>
        </w:rPr>
        <w:t>(Nick, 2005</w:t>
      </w:r>
      <w:r w:rsidR="00C371E6">
        <w:rPr>
          <w:rFonts w:ascii="Arial" w:hAnsi="Arial" w:cs="Arial"/>
          <w:sz w:val="24"/>
          <w:szCs w:val="24"/>
        </w:rPr>
        <w:t xml:space="preserve"> </w:t>
      </w:r>
      <w:r w:rsidR="003B262E">
        <w:rPr>
          <w:rFonts w:ascii="Arial" w:hAnsi="Arial" w:cs="Arial"/>
          <w:sz w:val="24"/>
          <w:szCs w:val="24"/>
        </w:rPr>
        <w:t>).</w:t>
      </w:r>
    </w:p>
    <w:p w:rsidR="00BD3765" w:rsidRDefault="000975A3" w:rsidP="00BE5A7C">
      <w:pPr>
        <w:spacing w:line="360" w:lineRule="auto"/>
        <w:jc w:val="both"/>
        <w:rPr>
          <w:rFonts w:ascii="Arial" w:hAnsi="Arial" w:cs="Arial"/>
          <w:sz w:val="24"/>
          <w:szCs w:val="24"/>
        </w:rPr>
      </w:pPr>
      <w:r>
        <w:rPr>
          <w:rFonts w:ascii="Arial" w:hAnsi="Arial" w:cs="Arial"/>
          <w:sz w:val="24"/>
          <w:szCs w:val="24"/>
        </w:rPr>
        <w:t>Among the unemployed parents there is a mutual understanding in the relationship between the unemployment and the life satisfaction of well being</w:t>
      </w:r>
      <w:r w:rsidR="0078799F">
        <w:rPr>
          <w:rFonts w:ascii="Arial" w:hAnsi="Arial" w:cs="Arial"/>
          <w:sz w:val="24"/>
          <w:szCs w:val="24"/>
        </w:rPr>
        <w:t xml:space="preserve">. There is a serious issue which spotlight the relationship of unemployment and wellbeing is that the </w:t>
      </w:r>
      <w:r w:rsidR="0078799F" w:rsidRPr="002D72AB">
        <w:rPr>
          <w:rFonts w:ascii="Arial" w:hAnsi="Arial" w:cs="Arial"/>
          <w:sz w:val="24"/>
          <w:szCs w:val="24"/>
        </w:rPr>
        <w:t>consequence of contemporary income.</w:t>
      </w:r>
      <w:r w:rsidR="0078799F">
        <w:rPr>
          <w:rFonts w:ascii="Arial" w:hAnsi="Arial" w:cs="Arial"/>
          <w:sz w:val="24"/>
          <w:szCs w:val="24"/>
        </w:rPr>
        <w:t xml:space="preserve"> The basic suggestion states that unemployed parents are less satisfied than the employed parents because the employed parents are getting current income in the year, therefore the unemployment parents has low life satisfaction</w:t>
      </w:r>
      <w:r w:rsidR="00205C40">
        <w:rPr>
          <w:rFonts w:ascii="Arial" w:hAnsi="Arial" w:cs="Arial"/>
          <w:sz w:val="24"/>
          <w:szCs w:val="24"/>
        </w:rPr>
        <w:t xml:space="preserve"> because of the lack of income.</w:t>
      </w:r>
      <w:r w:rsidR="0078799F">
        <w:rPr>
          <w:rFonts w:ascii="Arial" w:hAnsi="Arial" w:cs="Arial"/>
          <w:sz w:val="24"/>
          <w:szCs w:val="24"/>
        </w:rPr>
        <w:t xml:space="preserve"> </w:t>
      </w:r>
      <w:r w:rsidR="005C3C7B">
        <w:rPr>
          <w:rFonts w:ascii="Arial" w:hAnsi="Arial" w:cs="Arial"/>
          <w:sz w:val="24"/>
          <w:szCs w:val="24"/>
        </w:rPr>
        <w:t>(</w:t>
      </w:r>
      <w:r w:rsidR="005D453D">
        <w:rPr>
          <w:rFonts w:ascii="Arial" w:hAnsi="Arial" w:cs="Arial"/>
          <w:sz w:val="24"/>
          <w:szCs w:val="24"/>
        </w:rPr>
        <w:t>Nick, 2005</w:t>
      </w:r>
      <w:r w:rsidR="00205C40">
        <w:rPr>
          <w:rFonts w:ascii="Arial" w:hAnsi="Arial" w:cs="Arial"/>
          <w:sz w:val="24"/>
          <w:szCs w:val="24"/>
        </w:rPr>
        <w:t>).</w:t>
      </w:r>
      <w:r w:rsidR="005D453D">
        <w:rPr>
          <w:rFonts w:ascii="Arial" w:hAnsi="Arial" w:cs="Arial"/>
          <w:sz w:val="24"/>
          <w:szCs w:val="24"/>
        </w:rPr>
        <w:t xml:space="preserve">  Many studies revealed that the </w:t>
      </w:r>
      <w:r w:rsidR="005D453D">
        <w:rPr>
          <w:rFonts w:ascii="Arial" w:hAnsi="Arial" w:cs="Arial"/>
          <w:sz w:val="24"/>
          <w:szCs w:val="24"/>
        </w:rPr>
        <w:lastRenderedPageBreak/>
        <w:t xml:space="preserve">rate of ill health was higher in unemployed people than today </w:t>
      </w:r>
      <w:r w:rsidR="00F85664">
        <w:rPr>
          <w:rFonts w:ascii="Arial" w:hAnsi="Arial" w:cs="Arial"/>
          <w:sz w:val="24"/>
          <w:szCs w:val="24"/>
        </w:rPr>
        <w:t>(</w:t>
      </w:r>
      <w:r w:rsidR="005C3C7B">
        <w:rPr>
          <w:rFonts w:ascii="Arial" w:hAnsi="Arial" w:cs="Arial"/>
          <w:sz w:val="24"/>
          <w:szCs w:val="24"/>
        </w:rPr>
        <w:t>J</w:t>
      </w:r>
      <w:r w:rsidR="00F85664">
        <w:rPr>
          <w:rFonts w:ascii="Arial" w:hAnsi="Arial" w:cs="Arial"/>
          <w:sz w:val="24"/>
          <w:szCs w:val="24"/>
        </w:rPr>
        <w:t xml:space="preserve">ustin, </w:t>
      </w:r>
      <w:r w:rsidR="005C3C7B">
        <w:rPr>
          <w:rFonts w:ascii="Arial" w:hAnsi="Arial" w:cs="Arial"/>
          <w:sz w:val="24"/>
          <w:szCs w:val="24"/>
        </w:rPr>
        <w:t>A</w:t>
      </w:r>
      <w:r w:rsidR="00F85664">
        <w:rPr>
          <w:rFonts w:ascii="Arial" w:hAnsi="Arial" w:cs="Arial"/>
          <w:sz w:val="24"/>
          <w:szCs w:val="24"/>
        </w:rPr>
        <w:t>nita &amp; Lynda, 2010)</w:t>
      </w:r>
      <w:r w:rsidR="005D453D">
        <w:rPr>
          <w:rFonts w:ascii="Arial" w:hAnsi="Arial" w:cs="Arial"/>
          <w:sz w:val="24"/>
          <w:szCs w:val="24"/>
        </w:rPr>
        <w:t>.</w:t>
      </w:r>
    </w:p>
    <w:p w:rsidR="00F17C78" w:rsidRDefault="00F17C78" w:rsidP="00BE5A7C">
      <w:pPr>
        <w:autoSpaceDE w:val="0"/>
        <w:autoSpaceDN w:val="0"/>
        <w:adjustRightInd w:val="0"/>
        <w:spacing w:after="0" w:line="360" w:lineRule="auto"/>
        <w:jc w:val="both"/>
        <w:rPr>
          <w:rFonts w:ascii="Arial" w:hAnsi="Arial" w:cs="Arial"/>
          <w:iCs/>
          <w:sz w:val="24"/>
          <w:szCs w:val="24"/>
        </w:rPr>
      </w:pPr>
      <w:r>
        <w:rPr>
          <w:rFonts w:ascii="Arial" w:hAnsi="Arial" w:cs="Arial"/>
          <w:sz w:val="24"/>
          <w:szCs w:val="24"/>
        </w:rPr>
        <w:t xml:space="preserve">In Australia unemployment is quiet common among the </w:t>
      </w:r>
      <w:r w:rsidRPr="003D687C">
        <w:rPr>
          <w:rFonts w:ascii="Arial" w:hAnsi="Arial" w:cs="Arial"/>
          <w:iCs/>
          <w:sz w:val="24"/>
          <w:szCs w:val="24"/>
        </w:rPr>
        <w:t>Aboriginal and Torres Strait Islander Australians</w:t>
      </w:r>
      <w:r>
        <w:rPr>
          <w:rFonts w:ascii="Arial" w:hAnsi="Arial" w:cs="Arial"/>
          <w:iCs/>
          <w:sz w:val="24"/>
          <w:szCs w:val="24"/>
        </w:rPr>
        <w:t>. The unemployment among them is mainly due to the reason of poverty, lack of education and alcoholism. Therefore the life expectancy is also low among this group. The government had put forwarded policies for the aboriginal work fare schemes and it is called Community Development Employment Program (CDEP). The Australian Bureau of Statistics categorizes Community Development Employment Program involvement as a outward appearance of employment. This program is measured as training program to lend a hand to achieve non- Community Development Employment Program employment. Therefore it will be helpful to disaggregate those on</w:t>
      </w:r>
      <w:r w:rsidRPr="00D63792">
        <w:rPr>
          <w:rFonts w:ascii="Arial" w:hAnsi="Arial" w:cs="Arial"/>
          <w:iCs/>
          <w:sz w:val="24"/>
          <w:szCs w:val="24"/>
        </w:rPr>
        <w:t xml:space="preserve"> </w:t>
      </w:r>
      <w:r>
        <w:rPr>
          <w:rFonts w:ascii="Arial" w:hAnsi="Arial" w:cs="Arial"/>
          <w:iCs/>
          <w:sz w:val="24"/>
          <w:szCs w:val="24"/>
        </w:rPr>
        <w:t>Community Development Employment Program as of the employment statistics to disclose genuine altitude of unemployment al</w:t>
      </w:r>
      <w:r w:rsidR="00F85EC7">
        <w:rPr>
          <w:rFonts w:ascii="Arial" w:hAnsi="Arial" w:cs="Arial"/>
          <w:iCs/>
          <w:sz w:val="24"/>
          <w:szCs w:val="24"/>
        </w:rPr>
        <w:t>ong with the indigenous people.</w:t>
      </w:r>
      <w:r>
        <w:rPr>
          <w:rFonts w:ascii="Arial" w:hAnsi="Arial" w:cs="Arial"/>
          <w:iCs/>
          <w:sz w:val="24"/>
          <w:szCs w:val="24"/>
        </w:rPr>
        <w:t>(GARY, 2009).</w:t>
      </w:r>
    </w:p>
    <w:p w:rsidR="00F17C78" w:rsidRDefault="00F17C78" w:rsidP="00BE5A7C">
      <w:pPr>
        <w:spacing w:line="360" w:lineRule="auto"/>
        <w:jc w:val="both"/>
        <w:rPr>
          <w:rFonts w:ascii="Arial" w:hAnsi="Arial" w:cs="Arial"/>
          <w:iCs/>
          <w:sz w:val="24"/>
          <w:szCs w:val="24"/>
        </w:rPr>
      </w:pPr>
    </w:p>
    <w:p w:rsidR="00F17C78" w:rsidRDefault="00F17C78" w:rsidP="00BE5A7C">
      <w:p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There are many major long run negative </w:t>
      </w:r>
      <w:r w:rsidR="00690701">
        <w:rPr>
          <w:rFonts w:ascii="Arial" w:hAnsi="Arial" w:cs="Arial"/>
          <w:iCs/>
          <w:sz w:val="24"/>
          <w:szCs w:val="24"/>
        </w:rPr>
        <w:t>responses</w:t>
      </w:r>
      <w:r>
        <w:rPr>
          <w:rFonts w:ascii="Arial" w:hAnsi="Arial" w:cs="Arial"/>
          <w:iCs/>
          <w:sz w:val="24"/>
          <w:szCs w:val="24"/>
        </w:rPr>
        <w:t xml:space="preserve"> of the conventional jobs among the indigenous people because the Community Development Employment Program </w:t>
      </w:r>
      <w:r w:rsidRPr="007931ED">
        <w:rPr>
          <w:rFonts w:ascii="Arial" w:hAnsi="Arial" w:cs="Arial"/>
          <w:sz w:val="24"/>
          <w:szCs w:val="24"/>
        </w:rPr>
        <w:t>should be aligned with the elongated sprint economic interests of the Indigenous community</w:t>
      </w:r>
      <w:r>
        <w:rPr>
          <w:rFonts w:ascii="Arial" w:hAnsi="Arial" w:cs="Arial"/>
          <w:sz w:val="24"/>
          <w:szCs w:val="24"/>
        </w:rPr>
        <w:t xml:space="preserve">. Alternatively the </w:t>
      </w:r>
      <w:r>
        <w:rPr>
          <w:rFonts w:ascii="Arial" w:hAnsi="Arial" w:cs="Arial"/>
          <w:iCs/>
          <w:sz w:val="24"/>
          <w:szCs w:val="24"/>
        </w:rPr>
        <w:t xml:space="preserve">Community Development Employment Program is a scheme in which the community life is much better for the people who don’t have employment option after that all of them will be </w:t>
      </w:r>
      <w:r w:rsidRPr="007931ED">
        <w:rPr>
          <w:rFonts w:ascii="Arial" w:hAnsi="Arial" w:cs="Arial"/>
          <w:sz w:val="24"/>
          <w:szCs w:val="24"/>
        </w:rPr>
        <w:t>less agreeable to curb</w:t>
      </w:r>
      <w:r>
        <w:rPr>
          <w:rFonts w:ascii="Arial" w:hAnsi="Arial" w:cs="Arial"/>
          <w:sz w:val="24"/>
          <w:szCs w:val="24"/>
        </w:rPr>
        <w:t xml:space="preserve"> the</w:t>
      </w:r>
      <w:r w:rsidRPr="007931ED">
        <w:rPr>
          <w:rFonts w:ascii="Arial" w:hAnsi="Arial" w:cs="Arial"/>
          <w:sz w:val="24"/>
          <w:szCs w:val="24"/>
        </w:rPr>
        <w:t xml:space="preserve"> advance growth.</w:t>
      </w:r>
      <w:r>
        <w:rPr>
          <w:rFonts w:ascii="Arial" w:hAnsi="Arial" w:cs="Arial"/>
          <w:iCs/>
          <w:sz w:val="24"/>
          <w:szCs w:val="24"/>
        </w:rPr>
        <w:t>(GARY, 2009).</w:t>
      </w:r>
    </w:p>
    <w:p w:rsidR="00F17C78" w:rsidRDefault="00F17C78" w:rsidP="00BE5A7C">
      <w:pPr>
        <w:spacing w:line="360" w:lineRule="auto"/>
        <w:jc w:val="both"/>
        <w:rPr>
          <w:rFonts w:ascii="Arial" w:hAnsi="Arial" w:cs="Arial"/>
          <w:iCs/>
          <w:sz w:val="24"/>
          <w:szCs w:val="24"/>
        </w:rPr>
      </w:pPr>
    </w:p>
    <w:p w:rsidR="00F17C78" w:rsidRDefault="00F17C78" w:rsidP="00BE5A7C">
      <w:pPr>
        <w:spacing w:line="360" w:lineRule="auto"/>
        <w:jc w:val="both"/>
        <w:rPr>
          <w:rFonts w:ascii="Arial" w:hAnsi="Arial" w:cs="Arial"/>
          <w:iCs/>
          <w:sz w:val="24"/>
          <w:szCs w:val="24"/>
        </w:rPr>
      </w:pPr>
      <w:r>
        <w:rPr>
          <w:rFonts w:ascii="Arial" w:hAnsi="Arial" w:cs="Arial"/>
          <w:iCs/>
          <w:sz w:val="24"/>
          <w:szCs w:val="24"/>
        </w:rPr>
        <w:t>In the below bar chart, it shows the unemployment in the remoteness area and in between the age of 15 to 64 years.</w:t>
      </w:r>
    </w:p>
    <w:p w:rsidR="00F17C78" w:rsidRDefault="00F17C78" w:rsidP="00F17C78">
      <w:pPr>
        <w:jc w:val="both"/>
        <w:rPr>
          <w:rFonts w:ascii="Arial" w:hAnsi="Arial" w:cs="Arial"/>
          <w:iCs/>
          <w:sz w:val="24"/>
          <w:szCs w:val="24"/>
        </w:rPr>
      </w:pPr>
    </w:p>
    <w:p w:rsidR="00F17C78" w:rsidRDefault="00F17C78" w:rsidP="00F17C78">
      <w:pPr>
        <w:jc w:val="both"/>
        <w:rPr>
          <w:rFonts w:ascii="Arial" w:hAnsi="Arial" w:cs="Arial"/>
          <w:iCs/>
          <w:sz w:val="24"/>
          <w:szCs w:val="24"/>
        </w:rPr>
      </w:pPr>
      <w:r w:rsidRPr="00A375B9">
        <w:rPr>
          <w:rFonts w:ascii="Arial" w:hAnsi="Arial" w:cs="Arial"/>
          <w:iCs/>
          <w:noProof/>
          <w:sz w:val="24"/>
          <w:szCs w:val="24"/>
        </w:rPr>
        <w:lastRenderedPageBreak/>
        <w:drawing>
          <wp:inline distT="0" distB="0" distL="0" distR="0">
            <wp:extent cx="5563603" cy="35377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67923" cy="3540544"/>
                    </a:xfrm>
                    <a:prstGeom prst="rect">
                      <a:avLst/>
                    </a:prstGeom>
                    <a:noFill/>
                    <a:ln w="9525">
                      <a:noFill/>
                      <a:miter lim="800000"/>
                      <a:headEnd/>
                      <a:tailEnd/>
                    </a:ln>
                  </pic:spPr>
                </pic:pic>
              </a:graphicData>
            </a:graphic>
          </wp:inline>
        </w:drawing>
      </w:r>
    </w:p>
    <w:p w:rsidR="00F17C78" w:rsidRDefault="00F17C78" w:rsidP="00BE5A7C">
      <w:pPr>
        <w:autoSpaceDE w:val="0"/>
        <w:autoSpaceDN w:val="0"/>
        <w:adjustRightInd w:val="0"/>
        <w:spacing w:after="0" w:line="360" w:lineRule="auto"/>
        <w:rPr>
          <w:rFonts w:ascii="Arial" w:hAnsi="Arial" w:cs="Arial"/>
          <w:i/>
          <w:iCs/>
          <w:sz w:val="24"/>
          <w:szCs w:val="24"/>
        </w:rPr>
      </w:pPr>
      <w:r>
        <w:rPr>
          <w:rFonts w:ascii="Arial" w:hAnsi="Arial" w:cs="Arial"/>
          <w:sz w:val="24"/>
          <w:szCs w:val="24"/>
        </w:rPr>
        <w:t>Source-</w:t>
      </w:r>
      <w:r w:rsidRPr="00767DE0">
        <w:rPr>
          <w:rFonts w:ascii="Arial" w:hAnsi="Arial" w:cs="Arial"/>
          <w:sz w:val="24"/>
          <w:szCs w:val="24"/>
        </w:rPr>
        <w:t xml:space="preserve">: Australian Bureau of Statistics, </w:t>
      </w:r>
      <w:r w:rsidRPr="00767DE0">
        <w:rPr>
          <w:rFonts w:ascii="Arial" w:hAnsi="Arial" w:cs="Arial"/>
          <w:i/>
          <w:iCs/>
          <w:sz w:val="24"/>
          <w:szCs w:val="24"/>
        </w:rPr>
        <w:t>Population Characteristics 2006, Aboriginal and Torres Strait Islander Australians</w:t>
      </w:r>
      <w:r>
        <w:rPr>
          <w:rFonts w:ascii="Arial" w:hAnsi="Arial" w:cs="Arial"/>
          <w:i/>
          <w:iCs/>
          <w:sz w:val="24"/>
          <w:szCs w:val="24"/>
        </w:rPr>
        <w:t>.</w:t>
      </w:r>
    </w:p>
    <w:p w:rsidR="00F17C78" w:rsidRPr="00A375B9" w:rsidRDefault="00F17C78" w:rsidP="00BE5A7C">
      <w:pPr>
        <w:autoSpaceDE w:val="0"/>
        <w:autoSpaceDN w:val="0"/>
        <w:adjustRightInd w:val="0"/>
        <w:spacing w:after="0" w:line="360" w:lineRule="auto"/>
        <w:rPr>
          <w:rFonts w:ascii="Arial" w:hAnsi="Arial" w:cs="Arial"/>
          <w:iCs/>
          <w:sz w:val="24"/>
          <w:szCs w:val="24"/>
        </w:rPr>
      </w:pPr>
    </w:p>
    <w:p w:rsidR="00F17C78" w:rsidRDefault="00F17C78" w:rsidP="00BE5A7C">
      <w:pPr>
        <w:spacing w:line="360" w:lineRule="auto"/>
        <w:jc w:val="both"/>
        <w:rPr>
          <w:rFonts w:ascii="Arial" w:hAnsi="Arial" w:cs="Arial"/>
          <w:iCs/>
          <w:sz w:val="24"/>
          <w:szCs w:val="24"/>
        </w:rPr>
      </w:pPr>
      <w:r>
        <w:rPr>
          <w:rFonts w:ascii="Arial" w:hAnsi="Arial" w:cs="Arial"/>
          <w:iCs/>
          <w:sz w:val="24"/>
          <w:szCs w:val="24"/>
        </w:rPr>
        <w:t>In this essay it reflects the recent trend about the domestic violence. Mainly the domestic violence is due to the unemployment. Domestic violence is commonly seen in the aboriginal family and it is too difficult to handle this problem. Some professional team had involved in these to tackle the problem. To solve the problem all professional team should follo</w:t>
      </w:r>
      <w:r w:rsidR="003F2F7E">
        <w:rPr>
          <w:rFonts w:ascii="Arial" w:hAnsi="Arial" w:cs="Arial"/>
          <w:iCs/>
          <w:sz w:val="24"/>
          <w:szCs w:val="24"/>
        </w:rPr>
        <w:t>w the way of holistic approach</w:t>
      </w:r>
      <w:r w:rsidR="00A90BD1">
        <w:rPr>
          <w:rFonts w:ascii="Arial" w:hAnsi="Arial" w:cs="Arial"/>
          <w:iCs/>
          <w:sz w:val="24"/>
          <w:szCs w:val="24"/>
        </w:rPr>
        <w:t>.</w:t>
      </w:r>
      <w:r w:rsidR="003F2F7E">
        <w:rPr>
          <w:rFonts w:ascii="Arial" w:hAnsi="Arial" w:cs="Arial"/>
          <w:iCs/>
          <w:sz w:val="24"/>
          <w:szCs w:val="24"/>
        </w:rPr>
        <w:t xml:space="preserve"> </w:t>
      </w:r>
      <w:r>
        <w:rPr>
          <w:rFonts w:ascii="Arial" w:hAnsi="Arial" w:cs="Arial"/>
          <w:iCs/>
          <w:sz w:val="24"/>
          <w:szCs w:val="24"/>
        </w:rPr>
        <w:t>(Renata &amp; Nicholas, 2008).</w:t>
      </w:r>
    </w:p>
    <w:p w:rsidR="00F17C78" w:rsidRDefault="00F17C78" w:rsidP="00BE5A7C">
      <w:pPr>
        <w:spacing w:line="360" w:lineRule="auto"/>
        <w:jc w:val="both"/>
        <w:rPr>
          <w:rFonts w:ascii="Arial" w:hAnsi="Arial" w:cs="Arial"/>
          <w:iCs/>
          <w:sz w:val="24"/>
          <w:szCs w:val="24"/>
        </w:rPr>
      </w:pPr>
      <w:r>
        <w:rPr>
          <w:rFonts w:ascii="Arial" w:hAnsi="Arial" w:cs="Arial"/>
          <w:iCs/>
          <w:sz w:val="24"/>
          <w:szCs w:val="24"/>
        </w:rPr>
        <w:t>According to Renata and Nicholas, they defined domestic violence as “Domestic violence is often used interchangeably with family violence and describes abusive behavior of all types within a domestic or family.” Domestic violence frequently cover definite or endangered violence or annoyance between wedded or de</w:t>
      </w:r>
      <w:r w:rsidR="004F53F3">
        <w:rPr>
          <w:rFonts w:ascii="Arial" w:hAnsi="Arial" w:cs="Arial"/>
          <w:iCs/>
          <w:sz w:val="24"/>
          <w:szCs w:val="24"/>
        </w:rPr>
        <w:t xml:space="preserve"> </w:t>
      </w:r>
      <w:r>
        <w:rPr>
          <w:rFonts w:ascii="Arial" w:hAnsi="Arial" w:cs="Arial"/>
          <w:iCs/>
          <w:sz w:val="24"/>
          <w:szCs w:val="24"/>
        </w:rPr>
        <w:t xml:space="preserve">facto partners alive in similar household or who lives jointly. Nowadays domestic violence is a extensive social problem in aboriginal community. In this community people are hitting each others; they get physically injured and killed themselves in their own home by the family members. The Australian police report states that among the </w:t>
      </w:r>
      <w:r w:rsidR="00E50536">
        <w:rPr>
          <w:rFonts w:ascii="Arial" w:hAnsi="Arial" w:cs="Arial"/>
          <w:iCs/>
          <w:sz w:val="24"/>
          <w:szCs w:val="24"/>
        </w:rPr>
        <w:t>aborigines’</w:t>
      </w:r>
      <w:r>
        <w:rPr>
          <w:rFonts w:ascii="Arial" w:hAnsi="Arial" w:cs="Arial"/>
          <w:iCs/>
          <w:sz w:val="24"/>
          <w:szCs w:val="24"/>
        </w:rPr>
        <w:t xml:space="preserve"> </w:t>
      </w:r>
      <w:r w:rsidR="00E50536">
        <w:rPr>
          <w:rFonts w:ascii="Arial" w:hAnsi="Arial" w:cs="Arial"/>
          <w:iCs/>
          <w:sz w:val="24"/>
          <w:szCs w:val="24"/>
        </w:rPr>
        <w:t>people,</w:t>
      </w:r>
      <w:r>
        <w:rPr>
          <w:rFonts w:ascii="Arial" w:hAnsi="Arial" w:cs="Arial"/>
          <w:iCs/>
          <w:sz w:val="24"/>
          <w:szCs w:val="24"/>
        </w:rPr>
        <w:t xml:space="preserve"> the 6 percentages of women are physically abused by their present partner and around </w:t>
      </w:r>
      <w:r>
        <w:rPr>
          <w:rFonts w:ascii="Arial" w:hAnsi="Arial" w:cs="Arial"/>
          <w:iCs/>
          <w:sz w:val="24"/>
          <w:szCs w:val="24"/>
        </w:rPr>
        <w:lastRenderedPageBreak/>
        <w:t xml:space="preserve">the 35 percentages were physically abused by the previous partner. </w:t>
      </w:r>
      <w:r w:rsidR="00B523FB">
        <w:rPr>
          <w:rFonts w:ascii="Arial" w:hAnsi="Arial" w:cs="Arial"/>
          <w:iCs/>
          <w:sz w:val="24"/>
          <w:szCs w:val="24"/>
        </w:rPr>
        <w:t>The</w:t>
      </w:r>
      <w:r>
        <w:rPr>
          <w:rFonts w:ascii="Arial" w:hAnsi="Arial" w:cs="Arial"/>
          <w:iCs/>
          <w:sz w:val="24"/>
          <w:szCs w:val="24"/>
        </w:rPr>
        <w:t xml:space="preserve"> problem stated by the Aust</w:t>
      </w:r>
      <w:r w:rsidR="00E50536">
        <w:rPr>
          <w:rFonts w:ascii="Arial" w:hAnsi="Arial" w:cs="Arial"/>
          <w:iCs/>
          <w:sz w:val="24"/>
          <w:szCs w:val="24"/>
        </w:rPr>
        <w:t xml:space="preserve">ralian government is homicides. </w:t>
      </w:r>
      <w:r>
        <w:rPr>
          <w:rFonts w:ascii="Arial" w:hAnsi="Arial" w:cs="Arial"/>
          <w:iCs/>
          <w:sz w:val="24"/>
          <w:szCs w:val="24"/>
        </w:rPr>
        <w:t>(Renata &amp; Nicholas, 2008).</w:t>
      </w:r>
    </w:p>
    <w:p w:rsidR="00F17C78" w:rsidRDefault="00F17C78" w:rsidP="00BE5A7C">
      <w:pPr>
        <w:spacing w:line="360" w:lineRule="auto"/>
        <w:jc w:val="both"/>
        <w:rPr>
          <w:rFonts w:ascii="Arial" w:hAnsi="Arial" w:cs="Arial"/>
          <w:iCs/>
          <w:sz w:val="24"/>
          <w:szCs w:val="24"/>
        </w:rPr>
      </w:pPr>
      <w:r>
        <w:rPr>
          <w:rFonts w:ascii="Arial" w:hAnsi="Arial" w:cs="Arial"/>
          <w:iCs/>
          <w:sz w:val="24"/>
          <w:szCs w:val="24"/>
        </w:rPr>
        <w:t xml:space="preserve">While a victim is suffering from the domestic violence, they are in the stage of helplessness. The victims are mainly women and they cannot ask help from the outside people. These women were normally </w:t>
      </w:r>
      <w:r w:rsidR="00310D73">
        <w:rPr>
          <w:rFonts w:ascii="Arial" w:hAnsi="Arial" w:cs="Arial"/>
          <w:iCs/>
          <w:sz w:val="24"/>
          <w:szCs w:val="24"/>
        </w:rPr>
        <w:t>accepting</w:t>
      </w:r>
      <w:r>
        <w:rPr>
          <w:rFonts w:ascii="Arial" w:hAnsi="Arial" w:cs="Arial"/>
          <w:iCs/>
          <w:sz w:val="24"/>
          <w:szCs w:val="24"/>
        </w:rPr>
        <w:t xml:space="preserve"> this domestic violence behavior from their partner or blame themselves. If these women seek help from outside they will be again physically abused from their partner. There are lot of myths and misconceptions about the domestic violence</w:t>
      </w:r>
      <w:r w:rsidR="00E809CC">
        <w:rPr>
          <w:rFonts w:ascii="Arial" w:hAnsi="Arial" w:cs="Arial"/>
          <w:iCs/>
          <w:sz w:val="24"/>
          <w:szCs w:val="24"/>
        </w:rPr>
        <w:t>”</w:t>
      </w:r>
      <w:r>
        <w:rPr>
          <w:rFonts w:ascii="Arial" w:hAnsi="Arial" w:cs="Arial"/>
          <w:iCs/>
          <w:sz w:val="24"/>
          <w:szCs w:val="24"/>
        </w:rPr>
        <w:t>.</w:t>
      </w:r>
      <w:r w:rsidRPr="00CF37AE">
        <w:rPr>
          <w:rFonts w:ascii="Arial" w:hAnsi="Arial" w:cs="Arial"/>
          <w:iCs/>
          <w:sz w:val="24"/>
          <w:szCs w:val="24"/>
        </w:rPr>
        <w:t xml:space="preserve"> </w:t>
      </w:r>
      <w:r>
        <w:rPr>
          <w:rFonts w:ascii="Arial" w:hAnsi="Arial" w:cs="Arial"/>
          <w:iCs/>
          <w:sz w:val="24"/>
          <w:szCs w:val="24"/>
        </w:rPr>
        <w:t xml:space="preserve">(Renata &amp; Nicholas, 2008). </w:t>
      </w:r>
    </w:p>
    <w:p w:rsidR="00F17C78" w:rsidRDefault="00F17C78" w:rsidP="00BE5A7C">
      <w:pPr>
        <w:spacing w:line="360" w:lineRule="auto"/>
        <w:jc w:val="both"/>
        <w:rPr>
          <w:rFonts w:ascii="Arial" w:hAnsi="Arial" w:cs="Arial"/>
          <w:iCs/>
          <w:sz w:val="24"/>
          <w:szCs w:val="24"/>
        </w:rPr>
      </w:pPr>
      <w:r>
        <w:rPr>
          <w:rFonts w:ascii="Arial" w:hAnsi="Arial" w:cs="Arial"/>
          <w:iCs/>
          <w:sz w:val="24"/>
          <w:szCs w:val="24"/>
        </w:rPr>
        <w:t>The government had implemented a program named Supported Accommodation Assistance Program (SAAP). This program is funded by the state government and it is mainly focusing on people who don’t have home and the people the people who are escaping from the family. This program was established on 1985. (Renata &amp; Nicholas, 2008).</w:t>
      </w:r>
    </w:p>
    <w:p w:rsidR="00F26ADE" w:rsidRDefault="00BD3765" w:rsidP="00BE5A7C">
      <w:pPr>
        <w:spacing w:line="360" w:lineRule="auto"/>
        <w:jc w:val="both"/>
        <w:rPr>
          <w:rFonts w:ascii="Arial" w:hAnsi="Arial" w:cs="Arial"/>
          <w:sz w:val="24"/>
          <w:szCs w:val="24"/>
        </w:rPr>
      </w:pPr>
      <w:r>
        <w:rPr>
          <w:rFonts w:ascii="Arial" w:hAnsi="Arial" w:cs="Arial"/>
          <w:sz w:val="24"/>
          <w:szCs w:val="24"/>
        </w:rPr>
        <w:t xml:space="preserve">According to the Australian </w:t>
      </w:r>
      <w:r w:rsidR="009F256B">
        <w:rPr>
          <w:rFonts w:ascii="Arial" w:hAnsi="Arial" w:cs="Arial"/>
          <w:sz w:val="24"/>
          <w:szCs w:val="24"/>
        </w:rPr>
        <w:t>B</w:t>
      </w:r>
      <w:r>
        <w:rPr>
          <w:rFonts w:ascii="Arial" w:hAnsi="Arial" w:cs="Arial"/>
          <w:sz w:val="24"/>
          <w:szCs w:val="24"/>
        </w:rPr>
        <w:t xml:space="preserve">ureau of </w:t>
      </w:r>
      <w:r w:rsidR="009F256B">
        <w:rPr>
          <w:rFonts w:ascii="Arial" w:hAnsi="Arial" w:cs="Arial"/>
          <w:sz w:val="24"/>
          <w:szCs w:val="24"/>
        </w:rPr>
        <w:t>S</w:t>
      </w:r>
      <w:r w:rsidR="00310D73">
        <w:rPr>
          <w:rFonts w:ascii="Arial" w:hAnsi="Arial" w:cs="Arial"/>
          <w:sz w:val="24"/>
          <w:szCs w:val="24"/>
        </w:rPr>
        <w:t>tatistics (</w:t>
      </w:r>
      <w:r w:rsidR="00D814F9">
        <w:rPr>
          <w:rFonts w:ascii="Arial" w:hAnsi="Arial" w:cs="Arial"/>
          <w:sz w:val="24"/>
          <w:szCs w:val="24"/>
        </w:rPr>
        <w:t>ABS)</w:t>
      </w:r>
      <w:r>
        <w:rPr>
          <w:rFonts w:ascii="Arial" w:hAnsi="Arial" w:cs="Arial"/>
          <w:sz w:val="24"/>
          <w:szCs w:val="24"/>
        </w:rPr>
        <w:t>,</w:t>
      </w:r>
      <w:r w:rsidR="00E809CC">
        <w:rPr>
          <w:rFonts w:ascii="Arial" w:hAnsi="Arial" w:cs="Arial"/>
          <w:sz w:val="24"/>
          <w:szCs w:val="24"/>
        </w:rPr>
        <w:t xml:space="preserve"> </w:t>
      </w:r>
      <w:r w:rsidR="00310D73">
        <w:rPr>
          <w:rFonts w:ascii="Arial" w:hAnsi="Arial" w:cs="Arial"/>
          <w:sz w:val="24"/>
          <w:szCs w:val="24"/>
        </w:rPr>
        <w:t>the</w:t>
      </w:r>
      <w:r>
        <w:rPr>
          <w:rFonts w:ascii="Arial" w:hAnsi="Arial" w:cs="Arial"/>
          <w:sz w:val="24"/>
          <w:szCs w:val="24"/>
        </w:rPr>
        <w:t xml:space="preserve"> unemployment ratio is very high in between the Australians. Even though the unemployment rate among Australians</w:t>
      </w:r>
      <w:r w:rsidR="00D814F9">
        <w:rPr>
          <w:rFonts w:ascii="Arial" w:hAnsi="Arial" w:cs="Arial"/>
          <w:sz w:val="24"/>
          <w:szCs w:val="24"/>
        </w:rPr>
        <w:t xml:space="preserve"> is dramatically increased from 0.1 percentage</w:t>
      </w:r>
      <w:r w:rsidR="00CB12A6">
        <w:rPr>
          <w:rFonts w:ascii="Arial" w:hAnsi="Arial" w:cs="Arial"/>
          <w:sz w:val="24"/>
          <w:szCs w:val="24"/>
        </w:rPr>
        <w:t>s</w:t>
      </w:r>
      <w:r w:rsidR="00D814F9">
        <w:rPr>
          <w:rFonts w:ascii="Arial" w:hAnsi="Arial" w:cs="Arial"/>
          <w:sz w:val="24"/>
          <w:szCs w:val="24"/>
        </w:rPr>
        <w:t xml:space="preserve"> to 5.3 </w:t>
      </w:r>
      <w:r w:rsidR="009F256B">
        <w:rPr>
          <w:rFonts w:ascii="Arial" w:hAnsi="Arial" w:cs="Arial"/>
          <w:sz w:val="24"/>
          <w:szCs w:val="24"/>
        </w:rPr>
        <w:t>percentage</w:t>
      </w:r>
      <w:r w:rsidR="00D814F9">
        <w:rPr>
          <w:rFonts w:ascii="Arial" w:hAnsi="Arial" w:cs="Arial"/>
          <w:sz w:val="24"/>
          <w:szCs w:val="24"/>
        </w:rPr>
        <w:t xml:space="preserve"> in the month of August. The Australian bureau of statistics accounted that in the month of August 2011, the number of Australian people employed has decreased from 9700 to 11432000. The</w:t>
      </w:r>
      <w:r w:rsidR="00CB12A6">
        <w:rPr>
          <w:rFonts w:ascii="Arial" w:hAnsi="Arial" w:cs="Arial"/>
          <w:sz w:val="24"/>
          <w:szCs w:val="24"/>
        </w:rPr>
        <w:t>refore the</w:t>
      </w:r>
      <w:r w:rsidR="00D814F9">
        <w:rPr>
          <w:rFonts w:ascii="Arial" w:hAnsi="Arial" w:cs="Arial"/>
          <w:sz w:val="24"/>
          <w:szCs w:val="24"/>
        </w:rPr>
        <w:t xml:space="preserve"> shortage of employment was determined by the diminish in the full time employment which makes down from Australian people 12600 to 8034900, which able to improve</w:t>
      </w:r>
      <w:r w:rsidR="00F26ADE">
        <w:rPr>
          <w:rFonts w:ascii="Arial" w:hAnsi="Arial" w:cs="Arial"/>
          <w:sz w:val="24"/>
          <w:szCs w:val="24"/>
        </w:rPr>
        <w:t xml:space="preserve"> the part-time employment from 2900 people to 3397000 people.</w:t>
      </w:r>
      <w:r w:rsidR="009F256B">
        <w:rPr>
          <w:rFonts w:ascii="Arial" w:hAnsi="Arial" w:cs="Arial"/>
          <w:sz w:val="24"/>
          <w:szCs w:val="24"/>
        </w:rPr>
        <w:t xml:space="preserve"> </w:t>
      </w:r>
      <w:r w:rsidR="00F26ADE">
        <w:rPr>
          <w:rFonts w:ascii="Arial" w:hAnsi="Arial" w:cs="Arial"/>
          <w:sz w:val="24"/>
          <w:szCs w:val="24"/>
        </w:rPr>
        <w:t>The report put forwarded by the Australian bureau of statistics was that the total number of people who don’t have job is raised by the number of 18400 people to 636800 people.</w:t>
      </w:r>
      <w:r w:rsidR="009F256B">
        <w:rPr>
          <w:rFonts w:ascii="Arial" w:hAnsi="Arial" w:cs="Arial"/>
          <w:sz w:val="24"/>
          <w:szCs w:val="24"/>
        </w:rPr>
        <w:t xml:space="preserve"> (Australian Bureau of Statistics, 2011)</w:t>
      </w:r>
    </w:p>
    <w:p w:rsidR="008A1259" w:rsidRDefault="00F26ADE" w:rsidP="00BE5A7C">
      <w:pPr>
        <w:spacing w:line="360" w:lineRule="auto"/>
        <w:jc w:val="both"/>
        <w:rPr>
          <w:rFonts w:ascii="Arial" w:hAnsi="Arial" w:cs="Arial"/>
          <w:sz w:val="24"/>
          <w:szCs w:val="24"/>
        </w:rPr>
      </w:pPr>
      <w:r>
        <w:rPr>
          <w:rFonts w:ascii="Arial" w:hAnsi="Arial" w:cs="Arial"/>
          <w:sz w:val="24"/>
          <w:szCs w:val="24"/>
        </w:rPr>
        <w:t>According to the Australian Bureau of Statistics the Australian people had worked in the basis of monthly collective hours and it has marked an increase</w:t>
      </w:r>
      <w:r w:rsidR="003027AB">
        <w:rPr>
          <w:rFonts w:ascii="Arial" w:hAnsi="Arial" w:cs="Arial"/>
          <w:sz w:val="24"/>
          <w:szCs w:val="24"/>
        </w:rPr>
        <w:t xml:space="preserve"> level of 4.6 million hours to 1626.8 million in the month of August 2011. In the month of August 2011, the people who are participated in the labor force is gradually increase to 65.6 percentages.</w:t>
      </w:r>
      <w:r w:rsidR="009F256B">
        <w:rPr>
          <w:rFonts w:ascii="Arial" w:hAnsi="Arial" w:cs="Arial"/>
          <w:sz w:val="24"/>
          <w:szCs w:val="24"/>
        </w:rPr>
        <w:t xml:space="preserve"> </w:t>
      </w:r>
      <w:r w:rsidR="00CB2627">
        <w:rPr>
          <w:rFonts w:ascii="Arial" w:hAnsi="Arial" w:cs="Arial"/>
          <w:sz w:val="24"/>
          <w:szCs w:val="24"/>
        </w:rPr>
        <w:t>The</w:t>
      </w:r>
      <w:r w:rsidR="003027AB">
        <w:rPr>
          <w:rFonts w:ascii="Arial" w:hAnsi="Arial" w:cs="Arial"/>
          <w:sz w:val="24"/>
          <w:szCs w:val="24"/>
        </w:rPr>
        <w:t xml:space="preserve"> report of Australian bureau of statistics is </w:t>
      </w:r>
      <w:r w:rsidR="00CB12A6">
        <w:rPr>
          <w:rFonts w:ascii="Arial" w:hAnsi="Arial" w:cs="Arial"/>
          <w:sz w:val="24"/>
          <w:szCs w:val="24"/>
        </w:rPr>
        <w:t xml:space="preserve">that, the Australian people </w:t>
      </w:r>
      <w:r w:rsidR="0064099C">
        <w:rPr>
          <w:rFonts w:ascii="Arial" w:hAnsi="Arial" w:cs="Arial"/>
          <w:sz w:val="24"/>
          <w:szCs w:val="24"/>
        </w:rPr>
        <w:t xml:space="preserve">who had </w:t>
      </w:r>
      <w:r w:rsidR="0064099C">
        <w:rPr>
          <w:rFonts w:ascii="Arial" w:hAnsi="Arial" w:cs="Arial"/>
          <w:sz w:val="24"/>
          <w:szCs w:val="24"/>
        </w:rPr>
        <w:lastRenderedPageBreak/>
        <w:t xml:space="preserve">utilized their maximum </w:t>
      </w:r>
      <w:r w:rsidR="008A1259">
        <w:rPr>
          <w:rFonts w:ascii="Arial" w:hAnsi="Arial" w:cs="Arial"/>
          <w:sz w:val="24"/>
          <w:szCs w:val="24"/>
        </w:rPr>
        <w:t>labo</w:t>
      </w:r>
      <w:r w:rsidR="0064099C">
        <w:rPr>
          <w:rFonts w:ascii="Arial" w:hAnsi="Arial" w:cs="Arial"/>
          <w:sz w:val="24"/>
          <w:szCs w:val="24"/>
        </w:rPr>
        <w:t>r</w:t>
      </w:r>
      <w:r w:rsidR="008A1259">
        <w:rPr>
          <w:rFonts w:ascii="Arial" w:hAnsi="Arial" w:cs="Arial"/>
          <w:sz w:val="24"/>
          <w:szCs w:val="24"/>
        </w:rPr>
        <w:t xml:space="preserve"> force was 12.3 percent in the month of August and in the month of May it was only 0.1 percentages.</w:t>
      </w:r>
      <w:r w:rsidR="009F256B">
        <w:rPr>
          <w:rFonts w:ascii="Arial" w:hAnsi="Arial" w:cs="Arial"/>
          <w:sz w:val="24"/>
          <w:szCs w:val="24"/>
        </w:rPr>
        <w:t xml:space="preserve"> (Australian Bureau of Statistics, 2011)</w:t>
      </w:r>
    </w:p>
    <w:p w:rsidR="00823701" w:rsidRDefault="008A1259" w:rsidP="00BE5A7C">
      <w:pPr>
        <w:spacing w:line="360" w:lineRule="auto"/>
        <w:jc w:val="both"/>
        <w:rPr>
          <w:rFonts w:ascii="Arial" w:hAnsi="Arial" w:cs="Arial"/>
          <w:sz w:val="24"/>
          <w:szCs w:val="24"/>
        </w:rPr>
      </w:pPr>
      <w:r>
        <w:rPr>
          <w:rFonts w:ascii="Arial" w:hAnsi="Arial" w:cs="Arial"/>
          <w:sz w:val="24"/>
          <w:szCs w:val="24"/>
        </w:rPr>
        <w:t>According to the Australian bureau of statistics, the unemployment rate of Australians was shown in the recent trend and also in the seasonal adjusted. Here the Australian bureau of statistics is mainly focused on these trends a</w:t>
      </w:r>
      <w:r w:rsidR="00B35846">
        <w:rPr>
          <w:rFonts w:ascii="Arial" w:hAnsi="Arial" w:cs="Arial"/>
          <w:sz w:val="24"/>
          <w:szCs w:val="24"/>
        </w:rPr>
        <w:t>nd it is noted in the month from July to August in the year 2011. In the month of July the recent trend shown the unemployed Australian people are 6123000 and the unemployment rate is 5.1 percentages. Again in the month of July the seasonally adjusted shows the unemployed persons</w:t>
      </w:r>
      <w:r w:rsidR="00E22BAB">
        <w:rPr>
          <w:rFonts w:ascii="Arial" w:hAnsi="Arial" w:cs="Arial"/>
          <w:sz w:val="24"/>
          <w:szCs w:val="24"/>
        </w:rPr>
        <w:t xml:space="preserve"> of</w:t>
      </w:r>
      <w:r w:rsidR="00B35846">
        <w:rPr>
          <w:rFonts w:ascii="Arial" w:hAnsi="Arial" w:cs="Arial"/>
          <w:sz w:val="24"/>
          <w:szCs w:val="24"/>
        </w:rPr>
        <w:t xml:space="preserve"> 6184000</w:t>
      </w:r>
      <w:r w:rsidR="00E22BAB">
        <w:rPr>
          <w:rFonts w:ascii="Arial" w:hAnsi="Arial" w:cs="Arial"/>
          <w:sz w:val="24"/>
          <w:szCs w:val="24"/>
        </w:rPr>
        <w:t>, which was more than the recent trend shows and the unemployment rate is same as 5.1 percentages.</w:t>
      </w:r>
      <w:r w:rsidR="00823701">
        <w:rPr>
          <w:rFonts w:ascii="Arial" w:hAnsi="Arial" w:cs="Arial"/>
          <w:sz w:val="24"/>
          <w:szCs w:val="24"/>
        </w:rPr>
        <w:t xml:space="preserve"> ( Australian </w:t>
      </w:r>
      <w:r w:rsidR="009F256B">
        <w:rPr>
          <w:rFonts w:ascii="Arial" w:hAnsi="Arial" w:cs="Arial"/>
          <w:sz w:val="24"/>
          <w:szCs w:val="24"/>
        </w:rPr>
        <w:t>B</w:t>
      </w:r>
      <w:r w:rsidR="00823701">
        <w:rPr>
          <w:rFonts w:ascii="Arial" w:hAnsi="Arial" w:cs="Arial"/>
          <w:sz w:val="24"/>
          <w:szCs w:val="24"/>
        </w:rPr>
        <w:t xml:space="preserve">ureau of </w:t>
      </w:r>
      <w:r w:rsidR="009F256B">
        <w:rPr>
          <w:rFonts w:ascii="Arial" w:hAnsi="Arial" w:cs="Arial"/>
          <w:sz w:val="24"/>
          <w:szCs w:val="24"/>
        </w:rPr>
        <w:t>Statistics, 201</w:t>
      </w:r>
      <w:r w:rsidR="00823701">
        <w:rPr>
          <w:rFonts w:ascii="Arial" w:hAnsi="Arial" w:cs="Arial"/>
          <w:sz w:val="24"/>
          <w:szCs w:val="24"/>
        </w:rPr>
        <w:t>1).</w:t>
      </w:r>
    </w:p>
    <w:p w:rsidR="005D4F2E" w:rsidRDefault="00E22BAB" w:rsidP="00BE5A7C">
      <w:pPr>
        <w:spacing w:line="360" w:lineRule="auto"/>
        <w:jc w:val="both"/>
        <w:rPr>
          <w:rFonts w:ascii="Arial" w:hAnsi="Arial" w:cs="Arial"/>
          <w:sz w:val="24"/>
          <w:szCs w:val="24"/>
        </w:rPr>
      </w:pPr>
      <w:r>
        <w:rPr>
          <w:rFonts w:ascii="Arial" w:hAnsi="Arial" w:cs="Arial"/>
          <w:sz w:val="24"/>
          <w:szCs w:val="24"/>
        </w:rPr>
        <w:t>In the month of August 2011, the recent trend shows</w:t>
      </w:r>
      <w:r w:rsidR="00CB12A6">
        <w:rPr>
          <w:rFonts w:ascii="Arial" w:hAnsi="Arial" w:cs="Arial"/>
          <w:sz w:val="24"/>
          <w:szCs w:val="24"/>
        </w:rPr>
        <w:t xml:space="preserve"> that</w:t>
      </w:r>
      <w:r>
        <w:rPr>
          <w:rFonts w:ascii="Arial" w:hAnsi="Arial" w:cs="Arial"/>
          <w:sz w:val="24"/>
          <w:szCs w:val="24"/>
        </w:rPr>
        <w:t xml:space="preserve"> the unemployed Australians as 6203000 and the unemployment rate </w:t>
      </w:r>
      <w:r w:rsidR="009859FF">
        <w:rPr>
          <w:rFonts w:ascii="Arial" w:hAnsi="Arial" w:cs="Arial"/>
          <w:sz w:val="24"/>
          <w:szCs w:val="24"/>
        </w:rPr>
        <w:t>were</w:t>
      </w:r>
      <w:r>
        <w:rPr>
          <w:rFonts w:ascii="Arial" w:hAnsi="Arial" w:cs="Arial"/>
          <w:sz w:val="24"/>
          <w:szCs w:val="24"/>
        </w:rPr>
        <w:t xml:space="preserve"> 1.3 percentages. Again in the month of August the seasonally adjusted unemployed person were 6368000, which is more than in the month of July and the unemployment rate is also bit increased to 5.3 percentages.</w:t>
      </w:r>
    </w:p>
    <w:p w:rsidR="00C371E6" w:rsidRDefault="00B35846" w:rsidP="00D043C8">
      <w:pPr>
        <w:jc w:val="both"/>
        <w:rPr>
          <w:rFonts w:ascii="Arial" w:hAnsi="Arial" w:cs="Arial"/>
          <w:sz w:val="24"/>
          <w:szCs w:val="24"/>
        </w:rPr>
      </w:pPr>
      <w:r>
        <w:rPr>
          <w:rFonts w:ascii="Arial" w:hAnsi="Arial" w:cs="Arial"/>
          <w:sz w:val="24"/>
          <w:szCs w:val="24"/>
        </w:rPr>
        <w:t xml:space="preserve"> </w:t>
      </w:r>
      <w:r w:rsidR="005D4F2E" w:rsidRPr="005D4F2E">
        <w:rPr>
          <w:rFonts w:ascii="Arial" w:hAnsi="Arial" w:cs="Arial"/>
          <w:noProof/>
          <w:sz w:val="24"/>
          <w:szCs w:val="24"/>
        </w:rPr>
        <w:drawing>
          <wp:inline distT="0" distB="0" distL="0" distR="0">
            <wp:extent cx="2349681" cy="22032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50552" cy="2204085"/>
                    </a:xfrm>
                    <a:prstGeom prst="rect">
                      <a:avLst/>
                    </a:prstGeom>
                    <a:noFill/>
                    <a:ln w="9525">
                      <a:noFill/>
                      <a:miter lim="800000"/>
                      <a:headEnd/>
                      <a:tailEnd/>
                    </a:ln>
                  </pic:spPr>
                </pic:pic>
              </a:graphicData>
            </a:graphic>
          </wp:inline>
        </w:drawing>
      </w:r>
      <w:r w:rsidR="0064099C">
        <w:rPr>
          <w:rFonts w:ascii="Arial" w:hAnsi="Arial" w:cs="Arial"/>
          <w:sz w:val="24"/>
          <w:szCs w:val="24"/>
        </w:rPr>
        <w:t xml:space="preserve"> </w:t>
      </w:r>
      <w:r w:rsidR="003027AB">
        <w:rPr>
          <w:rFonts w:ascii="Arial" w:hAnsi="Arial" w:cs="Arial"/>
          <w:sz w:val="24"/>
          <w:szCs w:val="24"/>
        </w:rPr>
        <w:t xml:space="preserve"> </w:t>
      </w:r>
    </w:p>
    <w:p w:rsidR="005D4F2E" w:rsidRDefault="005D4F2E" w:rsidP="00D043C8">
      <w:pPr>
        <w:jc w:val="both"/>
        <w:rPr>
          <w:rFonts w:ascii="Arial" w:hAnsi="Arial" w:cs="Arial"/>
          <w:sz w:val="24"/>
          <w:szCs w:val="24"/>
        </w:rPr>
      </w:pPr>
      <w:r>
        <w:rPr>
          <w:rFonts w:ascii="Arial" w:hAnsi="Arial" w:cs="Arial"/>
          <w:sz w:val="24"/>
          <w:szCs w:val="24"/>
        </w:rPr>
        <w:t>Source- Australian Bureau of Statistics, 2011.</w:t>
      </w:r>
    </w:p>
    <w:p w:rsidR="007C7FFD" w:rsidRDefault="007C7FFD" w:rsidP="00D043C8">
      <w:pPr>
        <w:jc w:val="both"/>
        <w:rPr>
          <w:rFonts w:ascii="Arial" w:hAnsi="Arial" w:cs="Arial"/>
          <w:sz w:val="24"/>
          <w:szCs w:val="24"/>
        </w:rPr>
      </w:pPr>
    </w:p>
    <w:p w:rsidR="004F53F3" w:rsidRDefault="004F53F3" w:rsidP="00BE5A7C">
      <w:pPr>
        <w:spacing w:line="360" w:lineRule="auto"/>
        <w:jc w:val="both"/>
        <w:rPr>
          <w:rFonts w:ascii="Arial" w:hAnsi="Arial" w:cs="Arial"/>
          <w:sz w:val="24"/>
          <w:szCs w:val="24"/>
        </w:rPr>
      </w:pPr>
      <w:r>
        <w:rPr>
          <w:rFonts w:ascii="Arial" w:hAnsi="Arial" w:cs="Arial"/>
          <w:sz w:val="24"/>
          <w:szCs w:val="24"/>
        </w:rPr>
        <w:t xml:space="preserve">In this essay the second population describes about the homosexual couples. In Australia homosexuality is quiet common among the people. The </w:t>
      </w:r>
      <w:r w:rsidRPr="008C5622">
        <w:rPr>
          <w:rFonts w:ascii="Arial" w:hAnsi="Arial" w:cs="Arial"/>
          <w:sz w:val="24"/>
          <w:szCs w:val="24"/>
        </w:rPr>
        <w:t>Merriam–Webster</w:t>
      </w:r>
      <w:r>
        <w:rPr>
          <w:rFonts w:ascii="Arial" w:hAnsi="Arial" w:cs="Arial"/>
          <w:sz w:val="24"/>
          <w:szCs w:val="24"/>
        </w:rPr>
        <w:t xml:space="preserve"> </w:t>
      </w:r>
      <w:r>
        <w:rPr>
          <w:rFonts w:ascii="Arial" w:hAnsi="Arial" w:cs="Arial"/>
          <w:sz w:val="24"/>
          <w:szCs w:val="24"/>
        </w:rPr>
        <w:lastRenderedPageBreak/>
        <w:t xml:space="preserve">defined the homosexuality as </w:t>
      </w:r>
      <w:r w:rsidRPr="008C5622">
        <w:rPr>
          <w:rFonts w:ascii="Arial" w:hAnsi="Arial" w:cs="Arial"/>
          <w:sz w:val="24"/>
          <w:szCs w:val="24"/>
        </w:rPr>
        <w:t>“of, relating to, or characterized by a tendency to direct sexual desire toward another of the same gender.”</w:t>
      </w:r>
      <w:r w:rsidR="009F256B">
        <w:rPr>
          <w:rFonts w:ascii="Arial" w:hAnsi="Arial" w:cs="Arial"/>
          <w:sz w:val="24"/>
          <w:szCs w:val="24"/>
        </w:rPr>
        <w:t xml:space="preserve"> (Homosexual Orientation</w:t>
      </w:r>
      <w:r>
        <w:rPr>
          <w:rFonts w:ascii="Arial" w:hAnsi="Arial" w:cs="Arial"/>
          <w:sz w:val="24"/>
          <w:szCs w:val="24"/>
        </w:rPr>
        <w:t xml:space="preserve">, 2011). </w:t>
      </w:r>
    </w:p>
    <w:p w:rsidR="004F53F3" w:rsidRDefault="004F53F3" w:rsidP="00BE5A7C">
      <w:pPr>
        <w:spacing w:line="360" w:lineRule="auto"/>
        <w:jc w:val="both"/>
        <w:rPr>
          <w:rFonts w:ascii="Arial" w:hAnsi="Arial" w:cs="Arial"/>
          <w:sz w:val="24"/>
          <w:szCs w:val="24"/>
        </w:rPr>
      </w:pPr>
      <w:r w:rsidRPr="003921DA">
        <w:rPr>
          <w:rFonts w:ascii="Arial" w:hAnsi="Arial" w:cs="Arial"/>
          <w:sz w:val="24"/>
          <w:szCs w:val="24"/>
        </w:rPr>
        <w:t>In Australia the number of homosexuality people is increasing day by day. In Australia nationwide the statistics rate among the adults is 1.2 percentages, they are identified as the homosexual or lesbian. Among these the adult men rate is 1.6 percentages as homosexual and adult women rate is 1.4 percentage</w:t>
      </w:r>
      <w:r>
        <w:rPr>
          <w:rFonts w:ascii="Arial" w:hAnsi="Arial" w:cs="Arial"/>
          <w:sz w:val="24"/>
          <w:szCs w:val="24"/>
        </w:rPr>
        <w:t>s</w:t>
      </w:r>
      <w:r w:rsidRPr="003921DA">
        <w:rPr>
          <w:rFonts w:ascii="Arial" w:hAnsi="Arial" w:cs="Arial"/>
          <w:sz w:val="24"/>
          <w:szCs w:val="24"/>
        </w:rPr>
        <w:t xml:space="preserve"> as lesbian.</w:t>
      </w:r>
      <w:r>
        <w:rPr>
          <w:rFonts w:ascii="Arial" w:hAnsi="Arial" w:cs="Arial"/>
          <w:sz w:val="24"/>
          <w:szCs w:val="24"/>
        </w:rPr>
        <w:t xml:space="preserve"> (</w:t>
      </w:r>
      <w:r w:rsidRPr="003921DA">
        <w:rPr>
          <w:rFonts w:ascii="Arial" w:hAnsi="Arial" w:cs="Arial"/>
          <w:sz w:val="24"/>
          <w:szCs w:val="24"/>
        </w:rPr>
        <w:t>Salt Shakers, 2010).</w:t>
      </w:r>
    </w:p>
    <w:p w:rsidR="004F53F3" w:rsidRDefault="004F53F3" w:rsidP="00BE5A7C">
      <w:pPr>
        <w:spacing w:line="360" w:lineRule="auto"/>
        <w:jc w:val="both"/>
        <w:rPr>
          <w:rFonts w:ascii="Arial" w:hAnsi="Arial" w:cs="Arial"/>
          <w:sz w:val="24"/>
          <w:szCs w:val="24"/>
        </w:rPr>
      </w:pPr>
      <w:r>
        <w:rPr>
          <w:rFonts w:ascii="Arial" w:hAnsi="Arial" w:cs="Arial"/>
          <w:sz w:val="24"/>
          <w:szCs w:val="24"/>
        </w:rPr>
        <w:t>In Australia the sexually transmitted diseases are seen in homosexuals and they are Gonorrhea, Syphilis, genital warts, genital herpes, Chlamydia and so on. The government had implemented many new policies to prevent the sexually transmitted disease.</w:t>
      </w:r>
    </w:p>
    <w:p w:rsidR="004F53F3" w:rsidRPr="005A30DA" w:rsidRDefault="004F53F3" w:rsidP="00BE5A7C">
      <w:p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The policies are aiming to</w:t>
      </w:r>
    </w:p>
    <w:p w:rsidR="004F53F3" w:rsidRPr="005A30DA" w:rsidRDefault="004F53F3" w:rsidP="00BE5A7C">
      <w:pPr>
        <w:pStyle w:val="ListParagraph"/>
        <w:autoSpaceDE w:val="0"/>
        <w:autoSpaceDN w:val="0"/>
        <w:adjustRightInd w:val="0"/>
        <w:spacing w:after="0" w:line="360" w:lineRule="auto"/>
        <w:rPr>
          <w:rFonts w:ascii="Arial" w:hAnsi="Arial" w:cs="Arial"/>
          <w:color w:val="231F20"/>
          <w:sz w:val="24"/>
          <w:szCs w:val="24"/>
        </w:rPr>
      </w:pPr>
    </w:p>
    <w:p w:rsidR="004F53F3" w:rsidRPr="005A30DA" w:rsidRDefault="004F53F3" w:rsidP="00BE5A7C">
      <w:pPr>
        <w:pStyle w:val="ListParagraph"/>
        <w:numPr>
          <w:ilvl w:val="0"/>
          <w:numId w:val="1"/>
        </w:num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To decrease the spread of human immunodeficiency virus, which cause the AIDS and other sexually transmitted diseases</w:t>
      </w:r>
    </w:p>
    <w:p w:rsidR="004F53F3" w:rsidRPr="005A30DA" w:rsidRDefault="004F53F3" w:rsidP="00BE5A7C">
      <w:pPr>
        <w:pStyle w:val="ListParagraph"/>
        <w:numPr>
          <w:ilvl w:val="0"/>
          <w:numId w:val="1"/>
        </w:num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To decrease the occurrence of undiagnosed human immunodeficiency virus and    sexually transmitted diseases</w:t>
      </w:r>
    </w:p>
    <w:p w:rsidR="004F53F3" w:rsidRPr="005A30DA" w:rsidRDefault="004F53F3" w:rsidP="00BE5A7C">
      <w:pPr>
        <w:pStyle w:val="ListParagraph"/>
        <w:numPr>
          <w:ilvl w:val="0"/>
          <w:numId w:val="1"/>
        </w:num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 xml:space="preserve"> To decrease the rate of  inadvertent pregnancy</w:t>
      </w:r>
    </w:p>
    <w:p w:rsidR="004F53F3" w:rsidRPr="005A30DA" w:rsidRDefault="004F53F3" w:rsidP="00BE5A7C">
      <w:pPr>
        <w:pStyle w:val="ListParagraph"/>
        <w:numPr>
          <w:ilvl w:val="0"/>
          <w:numId w:val="1"/>
        </w:num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To develop the  health and social care given to people who are suffering from  HIV</w:t>
      </w:r>
    </w:p>
    <w:p w:rsidR="004F53F3" w:rsidRPr="005A30DA" w:rsidRDefault="004F53F3" w:rsidP="00BE5A7C">
      <w:pPr>
        <w:pStyle w:val="ListParagraph"/>
        <w:numPr>
          <w:ilvl w:val="0"/>
          <w:numId w:val="1"/>
        </w:numPr>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To decrease the stigma related with  human immunodeficiency virus and    sexually transmitted diseases</w:t>
      </w:r>
    </w:p>
    <w:p w:rsidR="004F53F3" w:rsidRPr="005A30DA" w:rsidRDefault="004F53F3" w:rsidP="00BE5A7C">
      <w:pPr>
        <w:pStyle w:val="ListParagraph"/>
        <w:tabs>
          <w:tab w:val="left" w:pos="1125"/>
        </w:tabs>
        <w:autoSpaceDE w:val="0"/>
        <w:autoSpaceDN w:val="0"/>
        <w:adjustRightInd w:val="0"/>
        <w:spacing w:after="0" w:line="360" w:lineRule="auto"/>
        <w:rPr>
          <w:rFonts w:ascii="Arial" w:hAnsi="Arial" w:cs="Arial"/>
          <w:color w:val="231F20"/>
          <w:sz w:val="24"/>
          <w:szCs w:val="24"/>
        </w:rPr>
      </w:pPr>
      <w:r w:rsidRPr="005A30DA">
        <w:rPr>
          <w:rFonts w:ascii="Arial" w:hAnsi="Arial" w:cs="Arial"/>
          <w:color w:val="231F20"/>
          <w:sz w:val="24"/>
          <w:szCs w:val="24"/>
        </w:rPr>
        <w:tab/>
      </w:r>
    </w:p>
    <w:p w:rsidR="004F53F3" w:rsidRDefault="004F53F3" w:rsidP="00BE5A7C">
      <w:pPr>
        <w:spacing w:line="360" w:lineRule="auto"/>
        <w:jc w:val="both"/>
        <w:rPr>
          <w:rFonts w:ascii="Arial" w:hAnsi="Arial" w:cs="Arial"/>
          <w:color w:val="000000"/>
          <w:sz w:val="24"/>
          <w:szCs w:val="24"/>
        </w:rPr>
      </w:pPr>
      <w:r w:rsidRPr="00CC11BE">
        <w:rPr>
          <w:rFonts w:ascii="Arial" w:hAnsi="Arial" w:cs="Arial"/>
          <w:color w:val="000000"/>
          <w:sz w:val="24"/>
          <w:szCs w:val="24"/>
        </w:rPr>
        <w:t>Nurses also have a major role to prevent this type of sexually transmitted disease. As a nurse, persist to play a vital role to distribute the department of the health and also the national strategy for sexual health. In the year 2004 the nurses were tried to decrease the transmission of sexual diseases</w:t>
      </w:r>
      <w:r>
        <w:rPr>
          <w:rFonts w:ascii="Arial" w:hAnsi="Arial" w:cs="Arial"/>
          <w:color w:val="000000"/>
          <w:sz w:val="24"/>
          <w:szCs w:val="24"/>
        </w:rPr>
        <w:t>. (Philip, 2009).</w:t>
      </w:r>
    </w:p>
    <w:p w:rsidR="004F53F3" w:rsidRPr="00325465" w:rsidRDefault="004F53F3" w:rsidP="00BE5A7C">
      <w:pPr>
        <w:spacing w:line="360" w:lineRule="auto"/>
        <w:jc w:val="both"/>
        <w:rPr>
          <w:rFonts w:ascii="Arial" w:hAnsi="Arial" w:cs="Arial"/>
          <w:bCs/>
          <w:sz w:val="24"/>
          <w:szCs w:val="24"/>
        </w:rPr>
      </w:pPr>
      <w:r w:rsidRPr="00325465">
        <w:rPr>
          <w:rFonts w:ascii="Arial" w:hAnsi="Arial" w:cs="Arial"/>
          <w:bCs/>
          <w:sz w:val="24"/>
          <w:szCs w:val="24"/>
        </w:rPr>
        <w:t xml:space="preserve">In Australia homosexual couples are running with a lot of problems in the community. In all the community in Australia, Homophobia; which is related with the term called homosexuality. Homophobia is exemplified by the loathing or dislike towards </w:t>
      </w:r>
      <w:r w:rsidRPr="00325465">
        <w:rPr>
          <w:rFonts w:ascii="Arial" w:hAnsi="Arial" w:cs="Arial"/>
          <w:bCs/>
          <w:sz w:val="24"/>
          <w:szCs w:val="24"/>
        </w:rPr>
        <w:lastRenderedPageBreak/>
        <w:t>homosexuals, which may include both conventional and individual favoritism opposing to homosexuality. (Micheal, 2003).</w:t>
      </w:r>
    </w:p>
    <w:p w:rsidR="004F53F3" w:rsidRDefault="004F53F3" w:rsidP="00BE5A7C">
      <w:pPr>
        <w:spacing w:line="360" w:lineRule="auto"/>
        <w:jc w:val="both"/>
        <w:rPr>
          <w:rFonts w:ascii="Arial" w:hAnsi="Arial" w:cs="Arial"/>
          <w:bCs/>
          <w:sz w:val="24"/>
          <w:szCs w:val="24"/>
        </w:rPr>
      </w:pPr>
      <w:r w:rsidRPr="000D2D48">
        <w:rPr>
          <w:rFonts w:ascii="Arial" w:hAnsi="Arial" w:cs="Arial"/>
          <w:bCs/>
          <w:sz w:val="24"/>
          <w:szCs w:val="24"/>
        </w:rPr>
        <w:t>In Australia the homosexual couples are mainly mentioned as generally underprivileged. The LGBT (lesbian, bisexual or transgender) has the problem of lack of health</w:t>
      </w:r>
      <w:r>
        <w:rPr>
          <w:rFonts w:ascii="Arial" w:hAnsi="Arial" w:cs="Arial"/>
          <w:bCs/>
          <w:sz w:val="24"/>
          <w:szCs w:val="24"/>
        </w:rPr>
        <w:t xml:space="preserve"> status </w:t>
      </w:r>
      <w:r w:rsidRPr="000D2D48">
        <w:rPr>
          <w:rFonts w:ascii="Arial" w:hAnsi="Arial" w:cs="Arial"/>
          <w:bCs/>
          <w:sz w:val="24"/>
          <w:szCs w:val="24"/>
        </w:rPr>
        <w:t>than the groups belong to heterosexual. While going through the problem these groups are mainly endure with bullying by the group of friends and also by the family members.</w:t>
      </w:r>
      <w:r>
        <w:rPr>
          <w:rFonts w:ascii="Arial" w:hAnsi="Arial" w:cs="Arial"/>
          <w:sz w:val="24"/>
          <w:szCs w:val="24"/>
        </w:rPr>
        <w:t xml:space="preserve"> </w:t>
      </w:r>
      <w:r w:rsidRPr="00B6661E">
        <w:rPr>
          <w:rFonts w:ascii="Arial" w:hAnsi="Arial" w:cs="Arial"/>
          <w:bCs/>
          <w:sz w:val="24"/>
          <w:szCs w:val="24"/>
        </w:rPr>
        <w:t xml:space="preserve">In the year 2007, the association named the Department for Children, Schools and Families (DCSF) depicts that, the long period of bulling make an individual mental health disturbance of his future life and it will affect his career too. </w:t>
      </w:r>
      <w:r w:rsidRPr="000D2D48">
        <w:rPr>
          <w:rFonts w:ascii="Arial" w:hAnsi="Arial" w:cs="Arial"/>
          <w:bCs/>
          <w:sz w:val="24"/>
          <w:szCs w:val="24"/>
        </w:rPr>
        <w:t>(Health Promotion, 2009).</w:t>
      </w:r>
    </w:p>
    <w:p w:rsidR="004F53F3" w:rsidRPr="00793113" w:rsidRDefault="004F53F3" w:rsidP="00BE5A7C">
      <w:pPr>
        <w:spacing w:line="360" w:lineRule="auto"/>
        <w:jc w:val="both"/>
        <w:rPr>
          <w:rFonts w:ascii="Arial" w:hAnsi="Arial" w:cs="Arial"/>
          <w:sz w:val="24"/>
          <w:szCs w:val="24"/>
        </w:rPr>
      </w:pPr>
      <w:r w:rsidRPr="00793113">
        <w:rPr>
          <w:rFonts w:ascii="Arial" w:hAnsi="Arial" w:cs="Arial"/>
          <w:sz w:val="24"/>
          <w:szCs w:val="24"/>
        </w:rPr>
        <w:t>The homosexual couples need extra health care mainly for the gay couples because they are considered as the most susceptible and isolated by the people within the community. Though these health needs are provided to the homosexual couples through the government by the channel of nursing services. There are some main areas which the nurse has to concentrate and work. They are:-</w:t>
      </w:r>
    </w:p>
    <w:p w:rsidR="004F53F3" w:rsidRPr="00793113" w:rsidRDefault="004F53F3" w:rsidP="00BE5A7C">
      <w:pPr>
        <w:pStyle w:val="ListParagraph"/>
        <w:numPr>
          <w:ilvl w:val="0"/>
          <w:numId w:val="3"/>
        </w:numPr>
        <w:spacing w:line="360" w:lineRule="auto"/>
        <w:jc w:val="both"/>
        <w:rPr>
          <w:rFonts w:ascii="Arial" w:hAnsi="Arial" w:cs="Arial"/>
          <w:sz w:val="24"/>
          <w:szCs w:val="24"/>
        </w:rPr>
      </w:pPr>
      <w:r w:rsidRPr="00793113">
        <w:rPr>
          <w:rFonts w:ascii="Arial" w:hAnsi="Arial" w:cs="Arial"/>
          <w:sz w:val="24"/>
          <w:szCs w:val="24"/>
        </w:rPr>
        <w:t>The nurse can provide them education regarding the sex health education, and the way to diagnose the disease and also take measure to prevent and care for the sexually transmitted diseases</w:t>
      </w:r>
    </w:p>
    <w:p w:rsidR="004F53F3" w:rsidRPr="00793113" w:rsidRDefault="004F53F3" w:rsidP="00BE5A7C">
      <w:pPr>
        <w:pStyle w:val="ListParagraph"/>
        <w:numPr>
          <w:ilvl w:val="0"/>
          <w:numId w:val="3"/>
        </w:numPr>
        <w:spacing w:line="360" w:lineRule="auto"/>
        <w:jc w:val="both"/>
        <w:rPr>
          <w:rFonts w:ascii="Arial" w:hAnsi="Arial" w:cs="Arial"/>
          <w:sz w:val="24"/>
          <w:szCs w:val="24"/>
        </w:rPr>
      </w:pPr>
      <w:r w:rsidRPr="00793113">
        <w:rPr>
          <w:rFonts w:ascii="Arial" w:hAnsi="Arial" w:cs="Arial"/>
          <w:sz w:val="24"/>
          <w:szCs w:val="24"/>
        </w:rPr>
        <w:t>The nurse must assist the patient to the easy availability of nurse led clinic for the problem of genitourinary. For example the state government had established the genitourinary medicine clinic for the patients. In Australia this clinical is mainly located in perth, because the aboriginal people are more homosexuals in this area</w:t>
      </w:r>
    </w:p>
    <w:p w:rsidR="004F53F3" w:rsidRPr="00793113" w:rsidRDefault="004F53F3" w:rsidP="00BE5A7C">
      <w:pPr>
        <w:pStyle w:val="ListParagraph"/>
        <w:numPr>
          <w:ilvl w:val="0"/>
          <w:numId w:val="3"/>
        </w:numPr>
        <w:spacing w:line="360" w:lineRule="auto"/>
        <w:jc w:val="both"/>
        <w:rPr>
          <w:rFonts w:ascii="Arial" w:hAnsi="Arial" w:cs="Arial"/>
          <w:sz w:val="24"/>
          <w:szCs w:val="24"/>
        </w:rPr>
      </w:pPr>
      <w:r w:rsidRPr="00793113">
        <w:rPr>
          <w:rFonts w:ascii="Arial" w:hAnsi="Arial" w:cs="Arial"/>
          <w:sz w:val="24"/>
          <w:szCs w:val="24"/>
        </w:rPr>
        <w:t>The nurse should have to work in the non-</w:t>
      </w:r>
      <w:r w:rsidR="00464FF2" w:rsidRPr="00793113">
        <w:rPr>
          <w:rFonts w:ascii="Arial" w:hAnsi="Arial" w:cs="Arial"/>
          <w:sz w:val="24"/>
          <w:szCs w:val="24"/>
        </w:rPr>
        <w:t>judgmental</w:t>
      </w:r>
      <w:r w:rsidRPr="00793113">
        <w:rPr>
          <w:rFonts w:ascii="Arial" w:hAnsi="Arial" w:cs="Arial"/>
          <w:sz w:val="24"/>
          <w:szCs w:val="24"/>
        </w:rPr>
        <w:t xml:space="preserve"> and the non-biased sexual fitness care services</w:t>
      </w:r>
    </w:p>
    <w:p w:rsidR="004F53F3" w:rsidRPr="00793113" w:rsidRDefault="004F53F3" w:rsidP="00BE5A7C">
      <w:pPr>
        <w:pStyle w:val="ListParagraph"/>
        <w:numPr>
          <w:ilvl w:val="0"/>
          <w:numId w:val="2"/>
        </w:numPr>
        <w:spacing w:line="360" w:lineRule="auto"/>
        <w:jc w:val="both"/>
        <w:rPr>
          <w:rFonts w:ascii="Arial" w:hAnsi="Arial" w:cs="Arial"/>
          <w:bCs/>
          <w:sz w:val="24"/>
          <w:szCs w:val="24"/>
        </w:rPr>
      </w:pPr>
      <w:r w:rsidRPr="00793113">
        <w:rPr>
          <w:rFonts w:ascii="Arial" w:hAnsi="Arial" w:cs="Arial"/>
          <w:sz w:val="24"/>
          <w:szCs w:val="24"/>
        </w:rPr>
        <w:t xml:space="preserve"> The nurses should be more aware about their skill and talent regarding their profession and case of homosexuals the nurses has to focus on homophobia, social segregation and on person’s psychological and physical health. </w:t>
      </w:r>
      <w:r w:rsidR="00426E62">
        <w:rPr>
          <w:rFonts w:ascii="Arial" w:hAnsi="Arial" w:cs="Arial"/>
          <w:sz w:val="24"/>
          <w:szCs w:val="24"/>
        </w:rPr>
        <w:t>(Philip, 2009).</w:t>
      </w:r>
    </w:p>
    <w:p w:rsidR="004F53F3" w:rsidRPr="00793113" w:rsidRDefault="004F53F3" w:rsidP="00BE5A7C">
      <w:pPr>
        <w:pStyle w:val="ListParagraph"/>
        <w:spacing w:line="360" w:lineRule="auto"/>
        <w:ind w:left="788"/>
        <w:jc w:val="both"/>
        <w:rPr>
          <w:rFonts w:ascii="Arial" w:hAnsi="Arial" w:cs="Arial"/>
          <w:sz w:val="24"/>
          <w:szCs w:val="24"/>
        </w:rPr>
      </w:pPr>
    </w:p>
    <w:p w:rsidR="004F53F3" w:rsidRPr="006B3833" w:rsidRDefault="006B6DA8" w:rsidP="00BE5A7C">
      <w:pPr>
        <w:spacing w:line="360" w:lineRule="auto"/>
        <w:jc w:val="both"/>
        <w:rPr>
          <w:rFonts w:ascii="Arial" w:hAnsi="Arial" w:cs="Arial"/>
          <w:sz w:val="24"/>
          <w:szCs w:val="24"/>
        </w:rPr>
      </w:pPr>
      <w:r>
        <w:rPr>
          <w:rFonts w:ascii="Arial" w:hAnsi="Arial" w:cs="Arial"/>
          <w:sz w:val="24"/>
          <w:szCs w:val="24"/>
        </w:rPr>
        <w:lastRenderedPageBreak/>
        <w:t xml:space="preserve">To sum up, it is evidenced that </w:t>
      </w:r>
      <w:r w:rsidR="00615F59">
        <w:rPr>
          <w:rFonts w:ascii="Arial" w:hAnsi="Arial" w:cs="Arial"/>
          <w:sz w:val="24"/>
          <w:szCs w:val="24"/>
        </w:rPr>
        <w:t>in both of the population the each individual is running with stress full condition all over the society and it may affect</w:t>
      </w:r>
      <w:r w:rsidR="003A7EF6">
        <w:rPr>
          <w:rFonts w:ascii="Arial" w:hAnsi="Arial" w:cs="Arial"/>
          <w:sz w:val="24"/>
          <w:szCs w:val="24"/>
        </w:rPr>
        <w:t xml:space="preserve"> the individual health physically mentally and socially. In unemployed parents they are facing more psychological and social economic problems. In homo</w:t>
      </w:r>
      <w:r w:rsidR="009C0FBD">
        <w:rPr>
          <w:rFonts w:ascii="Arial" w:hAnsi="Arial" w:cs="Arial"/>
          <w:sz w:val="24"/>
          <w:szCs w:val="24"/>
        </w:rPr>
        <w:t>sexual couples, they are facing health and psychological issues.</w:t>
      </w:r>
    </w:p>
    <w:p w:rsidR="007C7FFD" w:rsidRDefault="007C7FFD" w:rsidP="00D043C8">
      <w:pPr>
        <w:jc w:val="both"/>
        <w:rPr>
          <w:rFonts w:ascii="Arial" w:hAnsi="Arial" w:cs="Arial"/>
          <w:sz w:val="24"/>
          <w:szCs w:val="24"/>
        </w:rPr>
      </w:pPr>
    </w:p>
    <w:p w:rsidR="007C7FFD" w:rsidRDefault="007C7FFD" w:rsidP="00D043C8">
      <w:pPr>
        <w:jc w:val="both"/>
        <w:rPr>
          <w:rFonts w:ascii="Arial" w:hAnsi="Arial" w:cs="Arial"/>
          <w:sz w:val="24"/>
          <w:szCs w:val="24"/>
        </w:rPr>
      </w:pPr>
    </w:p>
    <w:p w:rsidR="007C7FFD" w:rsidRDefault="00DA4065" w:rsidP="00DA4065">
      <w:pPr>
        <w:tabs>
          <w:tab w:val="left" w:pos="2153"/>
        </w:tabs>
        <w:jc w:val="both"/>
        <w:rPr>
          <w:rFonts w:ascii="Arial" w:hAnsi="Arial" w:cs="Arial"/>
          <w:sz w:val="24"/>
          <w:szCs w:val="24"/>
        </w:rPr>
      </w:pPr>
      <w:r>
        <w:rPr>
          <w:rFonts w:ascii="Arial" w:hAnsi="Arial" w:cs="Arial"/>
          <w:sz w:val="24"/>
          <w:szCs w:val="24"/>
        </w:rPr>
        <w:tab/>
      </w:r>
    </w:p>
    <w:p w:rsidR="007C7FFD" w:rsidRDefault="007C7FFD" w:rsidP="00D043C8">
      <w:pPr>
        <w:jc w:val="both"/>
        <w:rPr>
          <w:rFonts w:ascii="Arial" w:hAnsi="Arial" w:cs="Arial"/>
          <w:sz w:val="24"/>
          <w:szCs w:val="24"/>
        </w:rPr>
      </w:pPr>
    </w:p>
    <w:p w:rsidR="00CC471D" w:rsidRDefault="00CC471D" w:rsidP="00D043C8">
      <w:pPr>
        <w:jc w:val="both"/>
        <w:rPr>
          <w:rFonts w:ascii="Arial" w:hAnsi="Arial" w:cs="Arial"/>
          <w:sz w:val="24"/>
          <w:szCs w:val="24"/>
        </w:rPr>
      </w:pPr>
    </w:p>
    <w:p w:rsidR="00CC471D" w:rsidRDefault="00CC471D" w:rsidP="00D043C8">
      <w:pPr>
        <w:jc w:val="both"/>
        <w:rPr>
          <w:rFonts w:ascii="Arial" w:hAnsi="Arial" w:cs="Arial"/>
          <w:sz w:val="24"/>
          <w:szCs w:val="24"/>
        </w:rPr>
      </w:pPr>
    </w:p>
    <w:p w:rsidR="00CC471D" w:rsidRDefault="00CC471D" w:rsidP="00D043C8">
      <w:pPr>
        <w:jc w:val="both"/>
        <w:rPr>
          <w:rFonts w:ascii="Arial" w:hAnsi="Arial" w:cs="Arial"/>
          <w:sz w:val="24"/>
          <w:szCs w:val="24"/>
        </w:rPr>
      </w:pPr>
    </w:p>
    <w:p w:rsidR="00CC471D" w:rsidRDefault="00CC471D" w:rsidP="00D043C8">
      <w:pPr>
        <w:jc w:val="both"/>
        <w:rPr>
          <w:rFonts w:ascii="Arial" w:hAnsi="Arial" w:cs="Arial"/>
          <w:sz w:val="24"/>
          <w:szCs w:val="24"/>
        </w:rPr>
      </w:pPr>
    </w:p>
    <w:p w:rsidR="00CC471D" w:rsidRDefault="00CC471D" w:rsidP="00D043C8">
      <w:pPr>
        <w:jc w:val="both"/>
        <w:rPr>
          <w:rFonts w:ascii="Arial" w:hAnsi="Arial" w:cs="Arial"/>
          <w:sz w:val="24"/>
          <w:szCs w:val="24"/>
        </w:rPr>
      </w:pPr>
    </w:p>
    <w:p w:rsidR="00BE5A7C" w:rsidRDefault="00BE5A7C" w:rsidP="00D043C8">
      <w:pPr>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Default="00BE5A7C" w:rsidP="00BE5A7C">
      <w:pPr>
        <w:spacing w:line="480" w:lineRule="auto"/>
        <w:jc w:val="both"/>
        <w:rPr>
          <w:rFonts w:ascii="Arial" w:hAnsi="Arial" w:cs="Arial"/>
          <w:sz w:val="24"/>
          <w:szCs w:val="24"/>
        </w:rPr>
      </w:pPr>
    </w:p>
    <w:p w:rsidR="00BE5A7C" w:rsidRPr="000E2A64" w:rsidRDefault="00BE5A7C" w:rsidP="00BE5A7C">
      <w:pPr>
        <w:spacing w:line="480" w:lineRule="auto"/>
        <w:jc w:val="both"/>
        <w:rPr>
          <w:rFonts w:ascii="Arial" w:hAnsi="Arial" w:cs="Arial"/>
          <w:sz w:val="24"/>
          <w:szCs w:val="24"/>
        </w:rPr>
      </w:pPr>
      <w:r w:rsidRPr="000E2A64">
        <w:rPr>
          <w:rFonts w:ascii="Arial" w:hAnsi="Arial" w:cs="Arial"/>
          <w:sz w:val="24"/>
          <w:szCs w:val="24"/>
        </w:rPr>
        <w:lastRenderedPageBreak/>
        <w:t>REFERENCES</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Alexander, R. &amp; Seddon. (2008). </w:t>
      </w:r>
      <w:r w:rsidRPr="000E2A64">
        <w:rPr>
          <w:rFonts w:ascii="Arial" w:hAnsi="Arial" w:cs="Arial"/>
          <w:i/>
          <w:sz w:val="24"/>
          <w:szCs w:val="24"/>
        </w:rPr>
        <w:t>Domestic Violence in Australia: The Legal Response</w:t>
      </w:r>
      <w:r w:rsidRPr="000E2A64">
        <w:rPr>
          <w:rFonts w:ascii="Arial" w:hAnsi="Arial" w:cs="Arial"/>
          <w:sz w:val="24"/>
          <w:szCs w:val="24"/>
        </w:rPr>
        <w:t xml:space="preserve">,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t xml:space="preserve">Sydney; The Federation Press </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Australian Bureau of Statistics. (2011). </w:t>
      </w:r>
      <w:r w:rsidRPr="000E2A64">
        <w:rPr>
          <w:rFonts w:ascii="Arial" w:hAnsi="Arial" w:cs="Arial"/>
          <w:i/>
          <w:sz w:val="24"/>
          <w:szCs w:val="24"/>
        </w:rPr>
        <w:t>Labour Force Australia</w:t>
      </w:r>
      <w:r w:rsidRPr="000E2A64">
        <w:rPr>
          <w:rFonts w:ascii="Arial" w:hAnsi="Arial" w:cs="Arial"/>
          <w:sz w:val="24"/>
          <w:szCs w:val="24"/>
        </w:rPr>
        <w:t xml:space="preserve">. Accessed on October 5,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t xml:space="preserve">2011, from </w:t>
      </w:r>
      <w:hyperlink r:id="rId9" w:history="1">
        <w:r w:rsidRPr="000E2A64">
          <w:rPr>
            <w:rStyle w:val="Hyperlink"/>
            <w:rFonts w:ascii="Arial" w:hAnsi="Arial" w:cs="Arial"/>
            <w:sz w:val="24"/>
            <w:szCs w:val="24"/>
          </w:rPr>
          <w:t>http://www.abs.gov.au/ausstats/abs@.nsf/mf/6202.0\</w:t>
        </w:r>
      </w:hyperlink>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Australian Bureau of Statistics. (2011). </w:t>
      </w:r>
      <w:r w:rsidRPr="000E2A64">
        <w:rPr>
          <w:rFonts w:ascii="Arial" w:hAnsi="Arial" w:cs="Arial"/>
          <w:i/>
          <w:sz w:val="24"/>
          <w:szCs w:val="24"/>
        </w:rPr>
        <w:t>Media Releases</w:t>
      </w:r>
      <w:r w:rsidRPr="000E2A64">
        <w:rPr>
          <w:rFonts w:ascii="Arial" w:hAnsi="Arial" w:cs="Arial"/>
          <w:sz w:val="24"/>
          <w:szCs w:val="24"/>
        </w:rPr>
        <w:t xml:space="preserve">. Accessed on October 5, 2011, </w:t>
      </w:r>
    </w:p>
    <w:p w:rsidR="00BE5A7C" w:rsidRPr="000E2A64" w:rsidRDefault="00BE5A7C" w:rsidP="0005019C">
      <w:pPr>
        <w:spacing w:line="480" w:lineRule="auto"/>
        <w:ind w:left="720"/>
        <w:jc w:val="both"/>
        <w:rPr>
          <w:rFonts w:ascii="Arial" w:hAnsi="Arial" w:cs="Arial"/>
          <w:sz w:val="24"/>
          <w:szCs w:val="24"/>
        </w:rPr>
      </w:pPr>
      <w:r w:rsidRPr="000E2A64">
        <w:rPr>
          <w:rFonts w:ascii="Arial" w:hAnsi="Arial" w:cs="Arial"/>
          <w:sz w:val="24"/>
          <w:szCs w:val="24"/>
        </w:rPr>
        <w:t>from</w:t>
      </w:r>
      <w:hyperlink r:id="rId10" w:history="1">
        <w:r w:rsidRPr="000E2A64">
          <w:rPr>
            <w:rStyle w:val="Hyperlink"/>
            <w:rFonts w:ascii="Arial" w:hAnsi="Arial" w:cs="Arial"/>
            <w:sz w:val="24"/>
            <w:szCs w:val="24"/>
          </w:rPr>
          <w:t>http://www.abs.gov.au/ausstats/abs@.nsf/Latestproducts/6202.0Media%20Release1Aug%202011?opendocument&amp;tabname=Summary&amp;prodno=6202.0&amp;issue=Aug%202011&amp;num=&amp;view</w:t>
        </w:r>
      </w:hyperlink>
      <w:r w:rsidRPr="000E2A64">
        <w:rPr>
          <w:rFonts w:ascii="Arial" w:hAnsi="Arial" w:cs="Arial"/>
          <w:sz w:val="24"/>
          <w:szCs w:val="24"/>
        </w:rPr>
        <w:t>=</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Brien, l. O. (2007). Prevocational Group Intervention Program for Building Motivation in </w:t>
      </w:r>
    </w:p>
    <w:p w:rsidR="00BE5A7C" w:rsidRPr="000E2A64" w:rsidRDefault="00BE5A7C" w:rsidP="0005019C">
      <w:pPr>
        <w:spacing w:line="480" w:lineRule="auto"/>
        <w:ind w:left="720"/>
        <w:jc w:val="both"/>
        <w:rPr>
          <w:rFonts w:ascii="Arial" w:hAnsi="Arial" w:cs="Arial"/>
          <w:sz w:val="24"/>
          <w:szCs w:val="24"/>
        </w:rPr>
      </w:pPr>
      <w:r w:rsidRPr="000E2A64">
        <w:rPr>
          <w:rFonts w:ascii="Arial" w:hAnsi="Arial" w:cs="Arial"/>
          <w:sz w:val="24"/>
          <w:szCs w:val="24"/>
        </w:rPr>
        <w:t xml:space="preserve">Mature Aged Unemployed People with a Disability. </w:t>
      </w:r>
      <w:r w:rsidRPr="000E2A64">
        <w:rPr>
          <w:rFonts w:ascii="Arial" w:hAnsi="Arial" w:cs="Arial"/>
          <w:i/>
          <w:sz w:val="24"/>
          <w:szCs w:val="24"/>
        </w:rPr>
        <w:t>Journal of rehabilitation</w:t>
      </w:r>
      <w:r w:rsidRPr="000E2A64">
        <w:rPr>
          <w:rFonts w:ascii="Arial" w:hAnsi="Arial" w:cs="Arial"/>
          <w:sz w:val="24"/>
          <w:szCs w:val="24"/>
        </w:rPr>
        <w:t>, 73(11), 22-28.</w:t>
      </w:r>
    </w:p>
    <w:p w:rsidR="00BE5A7C" w:rsidRPr="000E2A64" w:rsidRDefault="00BE5A7C" w:rsidP="0005019C">
      <w:pPr>
        <w:spacing w:line="480" w:lineRule="auto"/>
        <w:jc w:val="both"/>
        <w:rPr>
          <w:rFonts w:ascii="Arial" w:hAnsi="Arial" w:cs="Arial"/>
          <w:i/>
          <w:sz w:val="24"/>
          <w:szCs w:val="24"/>
        </w:rPr>
      </w:pPr>
      <w:r w:rsidRPr="000E2A64">
        <w:rPr>
          <w:rFonts w:ascii="Arial" w:hAnsi="Arial" w:cs="Arial"/>
          <w:sz w:val="24"/>
          <w:szCs w:val="24"/>
        </w:rPr>
        <w:t xml:space="preserve">Carrol, N. (2005). </w:t>
      </w:r>
      <w:r w:rsidRPr="000E2A64">
        <w:rPr>
          <w:rFonts w:ascii="Arial" w:hAnsi="Arial" w:cs="Arial"/>
          <w:i/>
          <w:sz w:val="24"/>
          <w:szCs w:val="24"/>
        </w:rPr>
        <w:t xml:space="preserve">The Australian National University Centre for Economic Policy </w:t>
      </w:r>
    </w:p>
    <w:p w:rsidR="00BE5A7C" w:rsidRPr="000E2A64" w:rsidRDefault="00BE5A7C" w:rsidP="0005019C">
      <w:pPr>
        <w:spacing w:line="480" w:lineRule="auto"/>
        <w:ind w:left="720"/>
        <w:jc w:val="both"/>
        <w:rPr>
          <w:rFonts w:ascii="Arial" w:hAnsi="Arial" w:cs="Arial"/>
          <w:sz w:val="24"/>
          <w:szCs w:val="24"/>
        </w:rPr>
      </w:pPr>
      <w:r w:rsidRPr="000E2A64">
        <w:rPr>
          <w:rFonts w:ascii="Arial" w:hAnsi="Arial" w:cs="Arial"/>
          <w:i/>
          <w:sz w:val="24"/>
          <w:szCs w:val="24"/>
        </w:rPr>
        <w:t>Research, Unemployment and Psychological Well being</w:t>
      </w:r>
      <w:r w:rsidRPr="000E2A64">
        <w:rPr>
          <w:rFonts w:ascii="Arial" w:hAnsi="Arial" w:cs="Arial"/>
          <w:sz w:val="24"/>
          <w:szCs w:val="24"/>
        </w:rPr>
        <w:t>. Research school of social sciences; Australia.</w:t>
      </w:r>
    </w:p>
    <w:p w:rsidR="00BE5A7C" w:rsidRPr="000E2A64" w:rsidRDefault="00BE5A7C" w:rsidP="0005019C">
      <w:pPr>
        <w:spacing w:line="480" w:lineRule="auto"/>
        <w:jc w:val="both"/>
        <w:rPr>
          <w:rFonts w:ascii="Arial" w:hAnsi="Arial" w:cs="Arial"/>
          <w:sz w:val="24"/>
          <w:szCs w:val="24"/>
        </w:rPr>
      </w:pPr>
      <w:r w:rsidRPr="000E2A64">
        <w:rPr>
          <w:rFonts w:ascii="Arial" w:hAnsi="Arial" w:cs="Arial"/>
          <w:i/>
          <w:sz w:val="24"/>
          <w:szCs w:val="24"/>
        </w:rPr>
        <w:t>Homosexual Orientation</w:t>
      </w:r>
      <w:r w:rsidRPr="000E2A64">
        <w:rPr>
          <w:rFonts w:ascii="Arial" w:hAnsi="Arial" w:cs="Arial"/>
          <w:sz w:val="24"/>
          <w:szCs w:val="24"/>
        </w:rPr>
        <w:t xml:space="preserve">. (2011). Accessed on October 6, 2011,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t>from</w:t>
      </w:r>
      <w:hyperlink r:id="rId11" w:history="1">
        <w:r w:rsidRPr="000E2A64">
          <w:rPr>
            <w:rStyle w:val="Hyperlink"/>
            <w:rFonts w:ascii="Arial" w:hAnsi="Arial" w:cs="Arial"/>
            <w:sz w:val="24"/>
            <w:szCs w:val="24"/>
          </w:rPr>
          <w:t>http://homosexual.com/</w:t>
        </w:r>
      </w:hyperlink>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Health promotion.  (2009). The Importance of Providing Supportive Sexual Health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lastRenderedPageBreak/>
        <w:t xml:space="preserve">Services. </w:t>
      </w:r>
      <w:r w:rsidRPr="000E2A64">
        <w:rPr>
          <w:rFonts w:ascii="Arial" w:hAnsi="Arial" w:cs="Arial"/>
          <w:i/>
          <w:sz w:val="24"/>
          <w:szCs w:val="24"/>
        </w:rPr>
        <w:t>British Journal of School Nursing</w:t>
      </w:r>
      <w:r w:rsidRPr="000E2A64">
        <w:rPr>
          <w:rFonts w:ascii="Arial" w:hAnsi="Arial" w:cs="Arial"/>
          <w:sz w:val="24"/>
          <w:szCs w:val="24"/>
        </w:rPr>
        <w:t>, 5, 240-244.</w:t>
      </w:r>
    </w:p>
    <w:p w:rsidR="00BE5A7C" w:rsidRPr="000E2A64" w:rsidRDefault="00BE5A7C" w:rsidP="0005019C">
      <w:pPr>
        <w:spacing w:line="480" w:lineRule="auto"/>
        <w:jc w:val="both"/>
        <w:rPr>
          <w:rFonts w:ascii="Arial" w:hAnsi="Arial" w:cs="Arial"/>
          <w:i/>
          <w:sz w:val="24"/>
          <w:szCs w:val="24"/>
        </w:rPr>
      </w:pPr>
      <w:r w:rsidRPr="000E2A64">
        <w:rPr>
          <w:rFonts w:ascii="Arial" w:hAnsi="Arial" w:cs="Arial"/>
          <w:sz w:val="24"/>
          <w:szCs w:val="24"/>
        </w:rPr>
        <w:t xml:space="preserve">James,  P. (2009). National Policy and Sexual Health of Men Who Have Sex. </w:t>
      </w:r>
      <w:r w:rsidRPr="000E2A64">
        <w:rPr>
          <w:rFonts w:ascii="Arial" w:hAnsi="Arial" w:cs="Arial"/>
          <w:i/>
          <w:sz w:val="24"/>
          <w:szCs w:val="24"/>
        </w:rPr>
        <w:t xml:space="preserve">British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i/>
          <w:sz w:val="24"/>
          <w:szCs w:val="24"/>
        </w:rPr>
        <w:t>Journal of Nursing,</w:t>
      </w:r>
      <w:r w:rsidRPr="000E2A64">
        <w:rPr>
          <w:rFonts w:ascii="Arial" w:hAnsi="Arial" w:cs="Arial"/>
          <w:sz w:val="24"/>
          <w:szCs w:val="24"/>
        </w:rPr>
        <w:t xml:space="preserve"> 18(3), 181-186.</w:t>
      </w:r>
    </w:p>
    <w:p w:rsidR="00BE5A7C" w:rsidRPr="000E2A64" w:rsidRDefault="00BE5A7C" w:rsidP="0005019C">
      <w:pPr>
        <w:spacing w:line="480" w:lineRule="auto"/>
        <w:jc w:val="both"/>
        <w:rPr>
          <w:rFonts w:ascii="Arial" w:hAnsi="Arial" w:cs="Arial"/>
          <w:i/>
          <w:sz w:val="24"/>
          <w:szCs w:val="24"/>
        </w:rPr>
      </w:pPr>
      <w:r w:rsidRPr="000E2A64">
        <w:rPr>
          <w:rFonts w:ascii="Arial" w:hAnsi="Arial" w:cs="Arial"/>
          <w:sz w:val="24"/>
          <w:szCs w:val="24"/>
        </w:rPr>
        <w:t xml:space="preserve">John, G. (2009). No Job No House. </w:t>
      </w:r>
      <w:r w:rsidRPr="000E2A64">
        <w:rPr>
          <w:rFonts w:ascii="Arial" w:hAnsi="Arial" w:cs="Arial"/>
          <w:i/>
          <w:sz w:val="24"/>
          <w:szCs w:val="24"/>
        </w:rPr>
        <w:t xml:space="preserve">An Economic Strategic Approach to Remote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i/>
          <w:sz w:val="24"/>
          <w:szCs w:val="24"/>
        </w:rPr>
        <w:t>Aboriginal Housing.</w:t>
      </w:r>
      <w:r w:rsidRPr="000E2A64">
        <w:rPr>
          <w:rFonts w:ascii="Arial" w:hAnsi="Arial" w:cs="Arial"/>
          <w:sz w:val="24"/>
          <w:szCs w:val="24"/>
        </w:rPr>
        <w:t xml:space="preserve"> The Menzies Research Centre; Barton.</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Salt Shakers. (2010). </w:t>
      </w:r>
      <w:r w:rsidRPr="000E2A64">
        <w:rPr>
          <w:rFonts w:ascii="Arial" w:hAnsi="Arial" w:cs="Arial"/>
          <w:i/>
          <w:sz w:val="24"/>
          <w:szCs w:val="24"/>
        </w:rPr>
        <w:t>Statistics-Same-Sex relationship And Home Sexuality</w:t>
      </w:r>
      <w:r w:rsidRPr="000E2A64">
        <w:rPr>
          <w:rFonts w:ascii="Arial" w:hAnsi="Arial" w:cs="Arial"/>
          <w:sz w:val="24"/>
          <w:szCs w:val="24"/>
        </w:rPr>
        <w:t xml:space="preserve">. Accessed </w:t>
      </w:r>
    </w:p>
    <w:p w:rsidR="00BE5A7C" w:rsidRPr="000E2A64" w:rsidRDefault="00BE5A7C" w:rsidP="0005019C">
      <w:pPr>
        <w:spacing w:line="480" w:lineRule="auto"/>
        <w:ind w:left="720"/>
        <w:jc w:val="both"/>
        <w:rPr>
          <w:rFonts w:ascii="Arial" w:hAnsi="Arial" w:cs="Arial"/>
          <w:sz w:val="24"/>
          <w:szCs w:val="24"/>
        </w:rPr>
      </w:pPr>
      <w:r w:rsidRPr="000E2A64">
        <w:rPr>
          <w:rFonts w:ascii="Arial" w:hAnsi="Arial" w:cs="Arial"/>
          <w:sz w:val="24"/>
          <w:szCs w:val="24"/>
        </w:rPr>
        <w:t xml:space="preserve">on October 5, 2011, from </w:t>
      </w:r>
      <w:hyperlink r:id="rId12" w:history="1">
        <w:r w:rsidRPr="000E2A64">
          <w:rPr>
            <w:rStyle w:val="Hyperlink"/>
            <w:rFonts w:ascii="Arial" w:hAnsi="Arial" w:cs="Arial"/>
            <w:sz w:val="24"/>
            <w:szCs w:val="24"/>
          </w:rPr>
          <w:t>http://saltshakers.org.au/issues/homosexuality/199-statistics-homosexuality</w:t>
        </w:r>
      </w:hyperlink>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Scan, J.A., Bundy, A.C. &amp; Mathews, L.R. (2010). Investigating the Relationship between </w:t>
      </w:r>
    </w:p>
    <w:p w:rsidR="00BE5A7C" w:rsidRPr="000E2A64" w:rsidRDefault="00BE5A7C" w:rsidP="0005019C">
      <w:pPr>
        <w:spacing w:line="480" w:lineRule="auto"/>
        <w:ind w:left="720"/>
        <w:jc w:val="both"/>
        <w:rPr>
          <w:rFonts w:ascii="Arial" w:hAnsi="Arial" w:cs="Arial"/>
          <w:sz w:val="24"/>
          <w:szCs w:val="24"/>
        </w:rPr>
      </w:pPr>
      <w:r w:rsidRPr="000E2A64">
        <w:rPr>
          <w:rFonts w:ascii="Arial" w:hAnsi="Arial" w:cs="Arial"/>
          <w:sz w:val="24"/>
          <w:szCs w:val="24"/>
        </w:rPr>
        <w:t xml:space="preserve">Meaningful Time Use and Health in 18-25 years Old Unemployed People in New South Wales Australia, </w:t>
      </w:r>
      <w:r w:rsidRPr="000E2A64">
        <w:rPr>
          <w:rFonts w:ascii="Arial" w:hAnsi="Arial" w:cs="Arial"/>
          <w:i/>
          <w:sz w:val="24"/>
          <w:szCs w:val="24"/>
        </w:rPr>
        <w:t>Journal of Community and Applied Social Psychology</w:t>
      </w:r>
      <w:r w:rsidRPr="000E2A64">
        <w:rPr>
          <w:rFonts w:ascii="Arial" w:hAnsi="Arial" w:cs="Arial"/>
          <w:sz w:val="24"/>
          <w:szCs w:val="24"/>
        </w:rPr>
        <w:t>,  20, 232-247.</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Sullivan, M. K. (2003). Homophobia, History and Homosexuality: Trends for Sexual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t xml:space="preserve">Minorities. </w:t>
      </w:r>
      <w:r w:rsidRPr="000E2A64">
        <w:rPr>
          <w:rFonts w:ascii="Arial" w:hAnsi="Arial" w:cs="Arial"/>
          <w:i/>
          <w:sz w:val="24"/>
          <w:szCs w:val="24"/>
        </w:rPr>
        <w:t>Journal of Human behavior in Social Environment</w:t>
      </w:r>
      <w:r w:rsidRPr="000E2A64">
        <w:rPr>
          <w:rFonts w:ascii="Arial" w:hAnsi="Arial" w:cs="Arial"/>
          <w:sz w:val="24"/>
          <w:szCs w:val="24"/>
        </w:rPr>
        <w:t>, 8(3), 1-14.</w:t>
      </w:r>
    </w:p>
    <w:p w:rsidR="00BE5A7C" w:rsidRPr="000E2A64" w:rsidRDefault="00BE5A7C" w:rsidP="0005019C">
      <w:pPr>
        <w:spacing w:line="480" w:lineRule="auto"/>
        <w:jc w:val="both"/>
        <w:rPr>
          <w:rFonts w:ascii="Arial" w:hAnsi="Arial" w:cs="Arial"/>
          <w:sz w:val="24"/>
          <w:szCs w:val="24"/>
        </w:rPr>
      </w:pPr>
      <w:r w:rsidRPr="000E2A64">
        <w:rPr>
          <w:rFonts w:ascii="Arial" w:hAnsi="Arial" w:cs="Arial"/>
          <w:sz w:val="24"/>
          <w:szCs w:val="24"/>
        </w:rPr>
        <w:t xml:space="preserve">Wendt, S. (2009). </w:t>
      </w:r>
      <w:r w:rsidRPr="000E2A64">
        <w:rPr>
          <w:rFonts w:ascii="Arial" w:hAnsi="Arial" w:cs="Arial"/>
          <w:i/>
          <w:sz w:val="24"/>
          <w:szCs w:val="24"/>
        </w:rPr>
        <w:t>Domestic violence in Rural Australia</w:t>
      </w:r>
      <w:r w:rsidRPr="000E2A64">
        <w:rPr>
          <w:rFonts w:ascii="Arial" w:hAnsi="Arial" w:cs="Arial"/>
          <w:sz w:val="24"/>
          <w:szCs w:val="24"/>
        </w:rPr>
        <w:t xml:space="preserve">. The Federation Press; </w:t>
      </w:r>
    </w:p>
    <w:p w:rsidR="00BE5A7C" w:rsidRPr="000E2A64" w:rsidRDefault="00BE5A7C" w:rsidP="0005019C">
      <w:pPr>
        <w:spacing w:line="480" w:lineRule="auto"/>
        <w:ind w:firstLine="720"/>
        <w:jc w:val="both"/>
        <w:rPr>
          <w:rFonts w:ascii="Arial" w:hAnsi="Arial" w:cs="Arial"/>
          <w:sz w:val="24"/>
          <w:szCs w:val="24"/>
        </w:rPr>
      </w:pPr>
      <w:r w:rsidRPr="000E2A64">
        <w:rPr>
          <w:rFonts w:ascii="Arial" w:hAnsi="Arial" w:cs="Arial"/>
          <w:sz w:val="24"/>
          <w:szCs w:val="24"/>
        </w:rPr>
        <w:t>Australia.</w:t>
      </w:r>
    </w:p>
    <w:p w:rsidR="00BE5A7C" w:rsidRPr="000E2A64" w:rsidRDefault="00BE5A7C" w:rsidP="00BE5A7C">
      <w:pPr>
        <w:spacing w:line="480" w:lineRule="auto"/>
        <w:rPr>
          <w:rFonts w:ascii="Arial" w:hAnsi="Arial" w:cs="Arial"/>
          <w:sz w:val="24"/>
          <w:szCs w:val="24"/>
        </w:rPr>
      </w:pPr>
    </w:p>
    <w:p w:rsidR="00BE5A7C" w:rsidRPr="00550A3F" w:rsidRDefault="00BE5A7C" w:rsidP="00BE5A7C">
      <w:pPr>
        <w:rPr>
          <w:rFonts w:ascii="Arial" w:hAnsi="Arial" w:cs="Arial"/>
          <w:sz w:val="24"/>
          <w:szCs w:val="24"/>
        </w:rPr>
      </w:pPr>
    </w:p>
    <w:p w:rsidR="00BE5A7C" w:rsidRDefault="00BE5A7C" w:rsidP="00BE5A7C">
      <w:pPr>
        <w:rPr>
          <w:rFonts w:ascii="Arial" w:hAnsi="Arial" w:cs="Arial"/>
          <w:sz w:val="24"/>
          <w:szCs w:val="24"/>
        </w:rPr>
      </w:pPr>
    </w:p>
    <w:p w:rsidR="00BE5A7C" w:rsidRDefault="00BE5A7C" w:rsidP="00BE5A7C">
      <w:pPr>
        <w:rPr>
          <w:rFonts w:ascii="Arial" w:hAnsi="Arial" w:cs="Arial"/>
          <w:sz w:val="24"/>
          <w:szCs w:val="24"/>
        </w:rPr>
      </w:pPr>
    </w:p>
    <w:p w:rsidR="00BE5A7C" w:rsidRPr="00E86ED0" w:rsidRDefault="00BE5A7C" w:rsidP="00BE5A7C">
      <w:pPr>
        <w:rPr>
          <w:rFonts w:ascii="Arial" w:hAnsi="Arial" w:cs="Arial"/>
          <w:sz w:val="24"/>
          <w:szCs w:val="24"/>
        </w:rPr>
      </w:pPr>
    </w:p>
    <w:p w:rsidR="00BE5A7C" w:rsidRDefault="00BE5A7C" w:rsidP="00BE5A7C"/>
    <w:p w:rsidR="00BE5A7C" w:rsidRDefault="00BE5A7C" w:rsidP="00BE5A7C">
      <w:pPr>
        <w:rPr>
          <w:rFonts w:ascii="Arial" w:hAnsi="Arial" w:cs="Arial"/>
          <w:sz w:val="24"/>
          <w:szCs w:val="24"/>
        </w:rPr>
      </w:pPr>
      <w:r>
        <w:rPr>
          <w:rFonts w:ascii="Arial" w:hAnsi="Arial" w:cs="Arial"/>
          <w:sz w:val="24"/>
          <w:szCs w:val="24"/>
        </w:rPr>
        <w:t xml:space="preserve"> </w:t>
      </w:r>
    </w:p>
    <w:p w:rsidR="00BE5A7C" w:rsidRDefault="00BE5A7C" w:rsidP="00BE5A7C">
      <w:pPr>
        <w:rPr>
          <w:rFonts w:ascii="Arial" w:hAnsi="Arial" w:cs="Arial"/>
          <w:sz w:val="24"/>
          <w:szCs w:val="24"/>
        </w:rPr>
      </w:pPr>
    </w:p>
    <w:p w:rsidR="00BE5A7C" w:rsidRDefault="00BE5A7C" w:rsidP="00BE5A7C">
      <w:pPr>
        <w:rPr>
          <w:rFonts w:ascii="Arial" w:hAnsi="Arial" w:cs="Arial"/>
          <w:sz w:val="24"/>
          <w:szCs w:val="24"/>
        </w:rPr>
      </w:pPr>
    </w:p>
    <w:p w:rsidR="00BE5A7C" w:rsidRPr="00245635" w:rsidRDefault="00BE5A7C" w:rsidP="00BE5A7C">
      <w:pPr>
        <w:rPr>
          <w:rFonts w:ascii="Arial" w:hAnsi="Arial" w:cs="Arial"/>
          <w:sz w:val="24"/>
          <w:szCs w:val="24"/>
        </w:rPr>
      </w:pPr>
    </w:p>
    <w:p w:rsidR="00BE5A7C" w:rsidRDefault="00BE5A7C" w:rsidP="00BE5A7C"/>
    <w:p w:rsidR="00BE5A7C" w:rsidRDefault="00BE5A7C" w:rsidP="00BE5A7C">
      <w:pPr>
        <w:ind w:left="360"/>
      </w:pPr>
    </w:p>
    <w:p w:rsidR="00BE5A7C" w:rsidRPr="004D6717" w:rsidRDefault="00BE5A7C" w:rsidP="00BE5A7C">
      <w:pPr>
        <w:ind w:left="360"/>
      </w:pPr>
    </w:p>
    <w:p w:rsidR="00BE5A7C" w:rsidRDefault="00BE5A7C" w:rsidP="00BE5A7C">
      <w:pPr>
        <w:ind w:left="360"/>
      </w:pPr>
    </w:p>
    <w:p w:rsidR="00BE5A7C" w:rsidRDefault="00BE5A7C" w:rsidP="00BE5A7C">
      <w:pPr>
        <w:ind w:left="360"/>
      </w:pPr>
    </w:p>
    <w:p w:rsidR="00BE5A7C" w:rsidRPr="004D6717" w:rsidRDefault="00BE5A7C" w:rsidP="00BE5A7C">
      <w:pPr>
        <w:rPr>
          <w:rFonts w:ascii="Arial" w:hAnsi="Arial" w:cs="Arial"/>
          <w:sz w:val="24"/>
          <w:szCs w:val="24"/>
        </w:rPr>
      </w:pPr>
      <w:r>
        <w:rPr>
          <w:rFonts w:ascii="Arial" w:hAnsi="Arial" w:cs="Arial"/>
          <w:sz w:val="24"/>
          <w:szCs w:val="24"/>
        </w:rPr>
        <w:t xml:space="preserve"> </w:t>
      </w:r>
    </w:p>
    <w:p w:rsidR="00BE5A7C" w:rsidRDefault="00BE5A7C" w:rsidP="00D043C8">
      <w:pPr>
        <w:jc w:val="both"/>
        <w:rPr>
          <w:rFonts w:ascii="Arial" w:hAnsi="Arial" w:cs="Arial"/>
          <w:sz w:val="24"/>
          <w:szCs w:val="24"/>
        </w:rPr>
      </w:pPr>
    </w:p>
    <w:p w:rsidR="007776C3" w:rsidRPr="00D043C8" w:rsidRDefault="004E67E1" w:rsidP="00D043C8">
      <w:pPr>
        <w:jc w:val="both"/>
        <w:rPr>
          <w:rFonts w:ascii="Arial" w:hAnsi="Arial" w:cs="Arial"/>
          <w:sz w:val="24"/>
          <w:szCs w:val="24"/>
        </w:rPr>
      </w:pPr>
      <w:r>
        <w:rPr>
          <w:rFonts w:ascii="Arial" w:hAnsi="Arial" w:cs="Arial"/>
          <w:sz w:val="24"/>
          <w:szCs w:val="24"/>
        </w:rPr>
        <w:t xml:space="preserve">  </w:t>
      </w:r>
    </w:p>
    <w:sectPr w:rsidR="007776C3" w:rsidRPr="00D043C8" w:rsidSect="0056446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65" w:rsidRDefault="00841965" w:rsidP="00772ABB">
      <w:pPr>
        <w:spacing w:after="0" w:line="240" w:lineRule="auto"/>
      </w:pPr>
      <w:r>
        <w:separator/>
      </w:r>
    </w:p>
  </w:endnote>
  <w:endnote w:type="continuationSeparator" w:id="1">
    <w:p w:rsidR="00841965" w:rsidRDefault="00841965" w:rsidP="00772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6594"/>
      <w:docPartObj>
        <w:docPartGallery w:val="Page Numbers (Bottom of Page)"/>
        <w:docPartUnique/>
      </w:docPartObj>
    </w:sdtPr>
    <w:sdtContent>
      <w:p w:rsidR="00772ABB" w:rsidRDefault="00772ABB">
        <w:pPr>
          <w:pStyle w:val="Footer"/>
        </w:pPr>
        <w:fldSimple w:instr=" PAGE   \* MERGEFORMAT ">
          <w:r>
            <w:rPr>
              <w:noProof/>
            </w:rPr>
            <w:t>7</w:t>
          </w:r>
        </w:fldSimple>
      </w:p>
    </w:sdtContent>
  </w:sdt>
  <w:p w:rsidR="00772ABB" w:rsidRDefault="00772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65" w:rsidRDefault="00841965" w:rsidP="00772ABB">
      <w:pPr>
        <w:spacing w:after="0" w:line="240" w:lineRule="auto"/>
      </w:pPr>
      <w:r>
        <w:separator/>
      </w:r>
    </w:p>
  </w:footnote>
  <w:footnote w:type="continuationSeparator" w:id="1">
    <w:p w:rsidR="00841965" w:rsidRDefault="00841965" w:rsidP="00772A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EEA"/>
    <w:multiLevelType w:val="hybridMultilevel"/>
    <w:tmpl w:val="A8B46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3A3124D"/>
    <w:multiLevelType w:val="hybridMultilevel"/>
    <w:tmpl w:val="7720967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72E92A1D"/>
    <w:multiLevelType w:val="hybridMultilevel"/>
    <w:tmpl w:val="CFB6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0"/>
    <w:footnote w:id="1"/>
  </w:footnotePr>
  <w:endnotePr>
    <w:endnote w:id="0"/>
    <w:endnote w:id="1"/>
  </w:endnotePr>
  <w:compat/>
  <w:rsids>
    <w:rsidRoot w:val="00D043C8"/>
    <w:rsid w:val="0005019C"/>
    <w:rsid w:val="00095A0E"/>
    <w:rsid w:val="000975A3"/>
    <w:rsid w:val="001613D1"/>
    <w:rsid w:val="001F5E9B"/>
    <w:rsid w:val="00205C40"/>
    <w:rsid w:val="00264B07"/>
    <w:rsid w:val="00286CA8"/>
    <w:rsid w:val="003027AB"/>
    <w:rsid w:val="00310D73"/>
    <w:rsid w:val="003149E2"/>
    <w:rsid w:val="003A7EF6"/>
    <w:rsid w:val="003B262E"/>
    <w:rsid w:val="003F2F7E"/>
    <w:rsid w:val="00424C11"/>
    <w:rsid w:val="00426E62"/>
    <w:rsid w:val="00457D27"/>
    <w:rsid w:val="00464FF2"/>
    <w:rsid w:val="004E2964"/>
    <w:rsid w:val="004E67E1"/>
    <w:rsid w:val="004F53F3"/>
    <w:rsid w:val="00543F9C"/>
    <w:rsid w:val="00564469"/>
    <w:rsid w:val="00595065"/>
    <w:rsid w:val="005C3C7B"/>
    <w:rsid w:val="005D453D"/>
    <w:rsid w:val="005D4F2E"/>
    <w:rsid w:val="006073AE"/>
    <w:rsid w:val="00615F59"/>
    <w:rsid w:val="0064099C"/>
    <w:rsid w:val="00690701"/>
    <w:rsid w:val="006A785B"/>
    <w:rsid w:val="006B6DA8"/>
    <w:rsid w:val="00772ABB"/>
    <w:rsid w:val="007776C3"/>
    <w:rsid w:val="0078799F"/>
    <w:rsid w:val="00796F78"/>
    <w:rsid w:val="007C7FFD"/>
    <w:rsid w:val="008064CF"/>
    <w:rsid w:val="00815DA6"/>
    <w:rsid w:val="00823701"/>
    <w:rsid w:val="00841965"/>
    <w:rsid w:val="00864482"/>
    <w:rsid w:val="008A1259"/>
    <w:rsid w:val="009859FF"/>
    <w:rsid w:val="00994671"/>
    <w:rsid w:val="009C0FBD"/>
    <w:rsid w:val="009D5A07"/>
    <w:rsid w:val="009F256B"/>
    <w:rsid w:val="00A1273C"/>
    <w:rsid w:val="00A15720"/>
    <w:rsid w:val="00A375B9"/>
    <w:rsid w:val="00A90BD1"/>
    <w:rsid w:val="00B00E2A"/>
    <w:rsid w:val="00B03CE9"/>
    <w:rsid w:val="00B17107"/>
    <w:rsid w:val="00B2029B"/>
    <w:rsid w:val="00B35846"/>
    <w:rsid w:val="00B523FB"/>
    <w:rsid w:val="00BB0F90"/>
    <w:rsid w:val="00BD3765"/>
    <w:rsid w:val="00BE5A7C"/>
    <w:rsid w:val="00C371E6"/>
    <w:rsid w:val="00CB12A6"/>
    <w:rsid w:val="00CB2627"/>
    <w:rsid w:val="00CC471D"/>
    <w:rsid w:val="00CC7FDA"/>
    <w:rsid w:val="00CF37AE"/>
    <w:rsid w:val="00D043C8"/>
    <w:rsid w:val="00D05312"/>
    <w:rsid w:val="00D25CE1"/>
    <w:rsid w:val="00D63792"/>
    <w:rsid w:val="00D814F9"/>
    <w:rsid w:val="00DA4065"/>
    <w:rsid w:val="00DF4CE1"/>
    <w:rsid w:val="00E22BAB"/>
    <w:rsid w:val="00E50536"/>
    <w:rsid w:val="00E809CC"/>
    <w:rsid w:val="00EE3D80"/>
    <w:rsid w:val="00F17C78"/>
    <w:rsid w:val="00F26ADE"/>
    <w:rsid w:val="00F835B0"/>
    <w:rsid w:val="00F85664"/>
    <w:rsid w:val="00F85EC7"/>
    <w:rsid w:val="00FE7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2E"/>
    <w:rPr>
      <w:rFonts w:ascii="Tahoma" w:hAnsi="Tahoma" w:cs="Tahoma"/>
      <w:sz w:val="16"/>
      <w:szCs w:val="16"/>
    </w:rPr>
  </w:style>
  <w:style w:type="paragraph" w:styleId="ListParagraph">
    <w:name w:val="List Paragraph"/>
    <w:basedOn w:val="Normal"/>
    <w:uiPriority w:val="34"/>
    <w:qFormat/>
    <w:rsid w:val="004F53F3"/>
    <w:pPr>
      <w:ind w:left="720"/>
      <w:contextualSpacing/>
    </w:pPr>
  </w:style>
  <w:style w:type="character" w:styleId="Hyperlink">
    <w:name w:val="Hyperlink"/>
    <w:basedOn w:val="DefaultParagraphFont"/>
    <w:uiPriority w:val="99"/>
    <w:unhideWhenUsed/>
    <w:rsid w:val="00BE5A7C"/>
    <w:rPr>
      <w:color w:val="0000FF" w:themeColor="hyperlink"/>
      <w:u w:val="single"/>
    </w:rPr>
  </w:style>
  <w:style w:type="paragraph" w:styleId="Header">
    <w:name w:val="header"/>
    <w:basedOn w:val="Normal"/>
    <w:link w:val="HeaderChar"/>
    <w:uiPriority w:val="99"/>
    <w:semiHidden/>
    <w:unhideWhenUsed/>
    <w:rsid w:val="00772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ABB"/>
  </w:style>
  <w:style w:type="paragraph" w:styleId="Footer">
    <w:name w:val="footer"/>
    <w:basedOn w:val="Normal"/>
    <w:link w:val="FooterChar"/>
    <w:uiPriority w:val="99"/>
    <w:unhideWhenUsed/>
    <w:rsid w:val="00772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ltshakers.org.au/issues/homosexuality/199-statistics-homosex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mosexu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bs.gov.au/ausstats/abs@.nsf/Latestproducts/6202.0Media%20Release1Aug%202011?opendocument&amp;tabname=Summary&amp;prodno=6202.0&amp;issue=Aug%202011&amp;num=&amp;view" TargetMode="External"/><Relationship Id="rId4" Type="http://schemas.openxmlformats.org/officeDocument/2006/relationships/webSettings" Target="webSettings.xml"/><Relationship Id="rId9" Type="http://schemas.openxmlformats.org/officeDocument/2006/relationships/hyperlink" Target="http://www.abs.gov.au/ausstats/abs@.nsf/mf/6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11</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66</cp:revision>
  <dcterms:created xsi:type="dcterms:W3CDTF">2011-10-05T02:22:00Z</dcterms:created>
  <dcterms:modified xsi:type="dcterms:W3CDTF">2011-10-07T03:02:00Z</dcterms:modified>
</cp:coreProperties>
</file>