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Pr="00241405" w:rsidRDefault="0004425A" w:rsidP="0004425A">
      <w:pPr>
        <w:rPr>
          <w:rFonts w:ascii="Arial" w:hAnsi="Arial" w:cs="Arial"/>
          <w:b/>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241405" w:rsidTr="00E85085">
        <w:trPr>
          <w:trHeight w:val="567"/>
        </w:trPr>
        <w:tc>
          <w:tcPr>
            <w:tcW w:w="1160"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Name:</w:t>
            </w:r>
          </w:p>
        </w:tc>
        <w:tc>
          <w:tcPr>
            <w:tcW w:w="7744" w:type="dxa"/>
            <w:vAlign w:val="center"/>
          </w:tcPr>
          <w:p w:rsidR="0004425A" w:rsidRPr="00241405" w:rsidRDefault="00086DF1" w:rsidP="00E85085">
            <w:pPr>
              <w:rPr>
                <w:rFonts w:ascii="Arial" w:hAnsi="Arial" w:cs="Arial"/>
                <w:sz w:val="22"/>
                <w:szCs w:val="22"/>
              </w:rPr>
            </w:pPr>
            <w:r>
              <w:rPr>
                <w:rFonts w:ascii="Arial" w:hAnsi="Arial" w:cs="Arial"/>
                <w:sz w:val="22"/>
                <w:szCs w:val="22"/>
              </w:rPr>
              <w:t>Amy Atkinson</w:t>
            </w:r>
          </w:p>
        </w:tc>
        <w:tc>
          <w:tcPr>
            <w:tcW w:w="1896"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Student ID:</w:t>
            </w:r>
          </w:p>
        </w:tc>
        <w:tc>
          <w:tcPr>
            <w:tcW w:w="3060" w:type="dxa"/>
            <w:vAlign w:val="center"/>
          </w:tcPr>
          <w:p w:rsidR="0004425A" w:rsidRPr="00241405" w:rsidRDefault="00241405" w:rsidP="00086DF1">
            <w:pPr>
              <w:rPr>
                <w:rFonts w:ascii="Arial" w:hAnsi="Arial" w:cs="Arial"/>
                <w:sz w:val="22"/>
                <w:szCs w:val="22"/>
              </w:rPr>
            </w:pPr>
            <w:r>
              <w:rPr>
                <w:rFonts w:ascii="Arial" w:hAnsi="Arial" w:cs="Arial"/>
                <w:sz w:val="22"/>
                <w:szCs w:val="22"/>
              </w:rPr>
              <w:t>30</w:t>
            </w:r>
            <w:r w:rsidR="00086DF1">
              <w:rPr>
                <w:rFonts w:ascii="Arial" w:hAnsi="Arial" w:cs="Arial"/>
                <w:sz w:val="22"/>
                <w:szCs w:val="22"/>
              </w:rPr>
              <w:t>084877</w:t>
            </w:r>
          </w:p>
        </w:tc>
      </w:tr>
    </w:tbl>
    <w:p w:rsidR="0004425A" w:rsidRPr="00241405" w:rsidRDefault="0004425A" w:rsidP="0004425A">
      <w:pPr>
        <w:rPr>
          <w:rFonts w:ascii="Arial" w:hAnsi="Arial" w:cs="Arial"/>
          <w:sz w:val="22"/>
          <w:szCs w:val="22"/>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0029"/>
        <w:gridCol w:w="3119"/>
      </w:tblGrid>
      <w:tr w:rsidR="0004425A" w:rsidRPr="00241405" w:rsidTr="00E85085">
        <w:trPr>
          <w:trHeight w:val="567"/>
        </w:trPr>
        <w:tc>
          <w:tcPr>
            <w:tcW w:w="10746" w:type="dxa"/>
            <w:gridSpan w:val="2"/>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 xml:space="preserve">Objectives </w:t>
            </w:r>
          </w:p>
        </w:tc>
        <w:tc>
          <w:tcPr>
            <w:tcW w:w="3119"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ANMC Competencies</w:t>
            </w:r>
          </w:p>
        </w:tc>
      </w:tr>
      <w:tr w:rsidR="0004425A" w:rsidRPr="00241405" w:rsidTr="00E85085">
        <w:trPr>
          <w:trHeight w:val="567"/>
        </w:trPr>
        <w:tc>
          <w:tcPr>
            <w:tcW w:w="717" w:type="dxa"/>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1.</w:t>
            </w:r>
          </w:p>
        </w:tc>
        <w:tc>
          <w:tcPr>
            <w:tcW w:w="10029"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Discuss the role of the nurse within a rural setting, identifying skills, knowledge and attitudes required to work effectively in a rural area of Australia.</w:t>
            </w:r>
          </w:p>
        </w:tc>
        <w:tc>
          <w:tcPr>
            <w:tcW w:w="3119" w:type="dxa"/>
            <w:shd w:val="clear" w:color="auto" w:fill="E6E6E6"/>
            <w:vAlign w:val="center"/>
          </w:tcPr>
          <w:p w:rsidR="0004425A" w:rsidRPr="00241405" w:rsidRDefault="00600480" w:rsidP="00086DF1">
            <w:pPr>
              <w:rPr>
                <w:rFonts w:ascii="Arial" w:hAnsi="Arial" w:cs="Arial"/>
                <w:sz w:val="22"/>
                <w:szCs w:val="22"/>
              </w:rPr>
            </w:pPr>
            <w:r w:rsidRPr="00241405">
              <w:rPr>
                <w:rFonts w:ascii="Arial" w:hAnsi="Arial" w:cs="Arial"/>
                <w:sz w:val="22"/>
                <w:szCs w:val="22"/>
              </w:rPr>
              <w:t>1.1, 1.2, 1.3</w:t>
            </w:r>
            <w:r w:rsidR="00086DF1">
              <w:rPr>
                <w:rFonts w:ascii="Arial" w:hAnsi="Arial" w:cs="Arial"/>
                <w:sz w:val="22"/>
                <w:szCs w:val="22"/>
              </w:rPr>
              <w:t xml:space="preserve">, </w:t>
            </w:r>
            <w:r w:rsidRPr="00241405">
              <w:rPr>
                <w:rFonts w:ascii="Arial" w:hAnsi="Arial" w:cs="Arial"/>
                <w:sz w:val="22"/>
                <w:szCs w:val="22"/>
              </w:rPr>
              <w:t xml:space="preserve">2.1, </w:t>
            </w:r>
            <w:r w:rsidR="00086DF1">
              <w:rPr>
                <w:rFonts w:ascii="Arial" w:hAnsi="Arial" w:cs="Arial"/>
                <w:sz w:val="22"/>
                <w:szCs w:val="22"/>
              </w:rPr>
              <w:t xml:space="preserve">2.2, </w:t>
            </w:r>
            <w:r w:rsidRPr="00241405">
              <w:rPr>
                <w:rFonts w:ascii="Arial" w:hAnsi="Arial" w:cs="Arial"/>
                <w:sz w:val="22"/>
                <w:szCs w:val="22"/>
              </w:rPr>
              <w:t xml:space="preserve">2.3, </w:t>
            </w:r>
            <w:r w:rsidR="00086DF1">
              <w:rPr>
                <w:rFonts w:ascii="Arial" w:hAnsi="Arial" w:cs="Arial"/>
                <w:sz w:val="22"/>
                <w:szCs w:val="22"/>
              </w:rPr>
              <w:t xml:space="preserve">2.4, </w:t>
            </w:r>
            <w:r w:rsidRPr="00241405">
              <w:rPr>
                <w:rFonts w:ascii="Arial" w:hAnsi="Arial" w:cs="Arial"/>
                <w:sz w:val="22"/>
                <w:szCs w:val="22"/>
              </w:rPr>
              <w:t>2.5, 2.6, 2.7</w:t>
            </w:r>
            <w:r w:rsidR="00086DF1">
              <w:rPr>
                <w:rFonts w:ascii="Arial" w:hAnsi="Arial" w:cs="Arial"/>
                <w:sz w:val="22"/>
                <w:szCs w:val="22"/>
              </w:rPr>
              <w:t xml:space="preserve">, 5.1, </w:t>
            </w:r>
            <w:r w:rsidRPr="00241405">
              <w:rPr>
                <w:rFonts w:ascii="Arial" w:hAnsi="Arial" w:cs="Arial"/>
                <w:sz w:val="22"/>
                <w:szCs w:val="22"/>
              </w:rPr>
              <w:t>6.</w:t>
            </w:r>
            <w:r w:rsidR="00086DF1">
              <w:rPr>
                <w:rFonts w:ascii="Arial" w:hAnsi="Arial" w:cs="Arial"/>
                <w:sz w:val="22"/>
                <w:szCs w:val="22"/>
              </w:rPr>
              <w:t>2</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086DF1" w:rsidP="00241405">
            <w:pPr>
              <w:rPr>
                <w:rFonts w:ascii="Arial" w:hAnsi="Arial" w:cs="Arial"/>
                <w:sz w:val="22"/>
                <w:szCs w:val="22"/>
              </w:rPr>
            </w:pPr>
            <w:r>
              <w:rPr>
                <w:rFonts w:ascii="Arial" w:hAnsi="Arial" w:cs="Arial"/>
                <w:sz w:val="22"/>
                <w:szCs w:val="22"/>
              </w:rPr>
              <w:t>Discuss the pro</w:t>
            </w:r>
            <w:r w:rsidR="001B150E">
              <w:rPr>
                <w:rFonts w:ascii="Arial" w:hAnsi="Arial" w:cs="Arial"/>
                <w:sz w:val="22"/>
                <w:szCs w:val="22"/>
              </w:rPr>
              <w:t>cess of dialysis where possible on clinical placement</w:t>
            </w:r>
            <w:r w:rsidR="00AF5ECB" w:rsidRPr="00241405">
              <w:rPr>
                <w:rFonts w:ascii="Arial" w:hAnsi="Arial" w:cs="Arial"/>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41405" w:rsidRDefault="00086DF1" w:rsidP="00086DF1">
            <w:pPr>
              <w:rPr>
                <w:rFonts w:ascii="Arial" w:hAnsi="Arial" w:cs="Arial"/>
                <w:sz w:val="22"/>
                <w:szCs w:val="22"/>
              </w:rPr>
            </w:pPr>
            <w:r>
              <w:rPr>
                <w:rFonts w:ascii="Arial" w:hAnsi="Arial" w:cs="Arial"/>
                <w:sz w:val="22"/>
                <w:szCs w:val="22"/>
              </w:rPr>
              <w:t>2.2, 2.4, 2.5, 2.6, 3.2, 3.3, 4.1, 4.2, 5.1, 6.1</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284EF0" w:rsidP="00284EF0">
            <w:pPr>
              <w:rPr>
                <w:rFonts w:ascii="Arial" w:hAnsi="Arial" w:cs="Arial"/>
                <w:sz w:val="22"/>
                <w:szCs w:val="22"/>
              </w:rPr>
            </w:pPr>
            <w:r>
              <w:rPr>
                <w:rFonts w:ascii="Arial" w:hAnsi="Arial" w:cs="Arial"/>
                <w:sz w:val="22"/>
                <w:szCs w:val="22"/>
              </w:rPr>
              <w:t xml:space="preserve">To become more confident in handover </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84EF0" w:rsidRDefault="00284EF0" w:rsidP="00284EF0">
            <w:pPr>
              <w:autoSpaceDE w:val="0"/>
              <w:autoSpaceDN w:val="0"/>
              <w:adjustRightInd w:val="0"/>
              <w:rPr>
                <w:rFonts w:ascii="Arial" w:eastAsiaTheme="minorHAnsi" w:hAnsi="Arial" w:cs="Arial"/>
                <w:sz w:val="22"/>
                <w:szCs w:val="22"/>
                <w:lang w:val="en-AU"/>
              </w:rPr>
            </w:pPr>
            <w:r w:rsidRPr="00284EF0">
              <w:rPr>
                <w:rFonts w:ascii="Arial" w:eastAsiaTheme="minorHAnsi" w:hAnsi="Arial" w:cs="Arial"/>
                <w:sz w:val="22"/>
                <w:szCs w:val="22"/>
                <w:lang w:val="en-AU"/>
              </w:rPr>
              <w:t>1</w:t>
            </w:r>
            <w:r w:rsidRPr="00284EF0">
              <w:rPr>
                <w:rFonts w:ascii="Arial" w:eastAsiaTheme="minorHAnsi" w:hAnsi="Arial" w:cs="Arial"/>
                <w:sz w:val="22"/>
                <w:szCs w:val="22"/>
                <w:lang w:val="en-AU"/>
              </w:rPr>
              <w:t>.1,</w:t>
            </w:r>
            <w:r w:rsidRPr="00284EF0">
              <w:rPr>
                <w:rFonts w:ascii="Arial" w:eastAsiaTheme="minorHAnsi" w:hAnsi="Arial" w:cs="Arial"/>
                <w:sz w:val="22"/>
                <w:szCs w:val="22"/>
                <w:lang w:val="en-AU"/>
              </w:rPr>
              <w:t xml:space="preserve"> 1.2, 2.5,</w:t>
            </w:r>
            <w:r w:rsidRPr="00284EF0">
              <w:rPr>
                <w:rFonts w:ascii="Arial" w:eastAsiaTheme="minorHAnsi" w:hAnsi="Arial" w:cs="Arial"/>
                <w:sz w:val="22"/>
                <w:szCs w:val="22"/>
                <w:lang w:val="en-AU"/>
              </w:rPr>
              <w:t xml:space="preserve"> 3.1, 3.3, 3.6,</w:t>
            </w:r>
            <w:r w:rsidRPr="00284EF0">
              <w:rPr>
                <w:rFonts w:ascii="Arial" w:eastAsiaTheme="minorHAnsi" w:hAnsi="Arial" w:cs="Arial"/>
                <w:sz w:val="22"/>
                <w:szCs w:val="22"/>
                <w:lang w:val="en-AU"/>
              </w:rPr>
              <w:t xml:space="preserve"> 4.4, 5.1, </w:t>
            </w:r>
            <w:r w:rsidRPr="00284EF0">
              <w:rPr>
                <w:rFonts w:ascii="Arial" w:eastAsiaTheme="minorHAnsi" w:hAnsi="Arial" w:cs="Arial"/>
                <w:sz w:val="22"/>
                <w:szCs w:val="22"/>
                <w:lang w:val="en-AU"/>
              </w:rPr>
              <w:t>6.1, 6.3, 7.2, 7.3, 10.4</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6F3AEE" w:rsidRDefault="001B150E" w:rsidP="004906CC">
            <w:pPr>
              <w:rPr>
                <w:rFonts w:ascii="Arial" w:hAnsi="Arial" w:cs="Arial"/>
                <w:sz w:val="22"/>
                <w:szCs w:val="22"/>
              </w:rPr>
            </w:pPr>
            <w:r w:rsidRPr="006F3AEE">
              <w:rPr>
                <w:rFonts w:ascii="Arial" w:hAnsi="Arial" w:cs="Arial"/>
                <w:sz w:val="22"/>
                <w:szCs w:val="22"/>
              </w:rPr>
              <w:t>Develop my knowledge on 3 common medications I administer while on placement.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906CC" w:rsidRPr="006F3AEE" w:rsidRDefault="004906CC" w:rsidP="004906CC">
            <w:pPr>
              <w:rPr>
                <w:rFonts w:ascii="Arial" w:hAnsi="Arial" w:cs="Arial"/>
                <w:b/>
                <w:sz w:val="22"/>
                <w:szCs w:val="22"/>
              </w:rPr>
            </w:pPr>
          </w:p>
          <w:p w:rsidR="004906CC" w:rsidRPr="006F3AEE" w:rsidRDefault="00086DF1" w:rsidP="004906CC">
            <w:pPr>
              <w:rPr>
                <w:rFonts w:ascii="Arial" w:hAnsi="Arial" w:cs="Arial"/>
                <w:sz w:val="22"/>
                <w:szCs w:val="22"/>
              </w:rPr>
            </w:pPr>
            <w:r w:rsidRPr="006F3AEE">
              <w:rPr>
                <w:rFonts w:ascii="Arial" w:hAnsi="Arial" w:cs="Arial"/>
                <w:sz w:val="22"/>
                <w:szCs w:val="22"/>
              </w:rPr>
              <w:t>1.1, 1.3, 2.1, 2.2, 2.5, 2.6, 6.3, 7.3</w:t>
            </w:r>
          </w:p>
          <w:p w:rsidR="0004425A" w:rsidRPr="006F3AEE" w:rsidRDefault="0004425A" w:rsidP="00E85085">
            <w:pPr>
              <w:rPr>
                <w:rFonts w:ascii="Arial" w:hAnsi="Arial" w:cs="Arial"/>
                <w:sz w:val="22"/>
                <w:szCs w:val="22"/>
              </w:rPr>
            </w:pPr>
          </w:p>
        </w:tc>
      </w:tr>
    </w:tbl>
    <w:p w:rsidR="0004425A" w:rsidRPr="00241405" w:rsidRDefault="0004425A" w:rsidP="0004425A">
      <w:pPr>
        <w:rPr>
          <w:rFonts w:ascii="Arial" w:hAnsi="Arial" w:cs="Arial"/>
          <w:sz w:val="22"/>
          <w:szCs w:val="22"/>
        </w:rPr>
      </w:pPr>
      <w:r w:rsidRPr="00241405">
        <w:rPr>
          <w:rFonts w:ascii="Arial" w:hAnsi="Arial" w:cs="Arial"/>
          <w:sz w:val="22"/>
          <w:szCs w:val="22"/>
        </w:rPr>
        <w:br w:type="textWrapping" w:clear="all"/>
      </w: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1</w:t>
            </w:r>
          </w:p>
        </w:tc>
        <w:tc>
          <w:tcPr>
            <w:tcW w:w="9355"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Discuss the role of the nurse within a rural setting, identifying skills, knowledge and attitudes required to work effectively in a rural area of Australia.</w:t>
            </w:r>
          </w:p>
        </w:tc>
        <w:tc>
          <w:tcPr>
            <w:tcW w:w="2972" w:type="dxa"/>
            <w:shd w:val="clear" w:color="auto" w:fill="D9D9D9"/>
            <w:vAlign w:val="center"/>
          </w:tcPr>
          <w:p w:rsidR="0004425A" w:rsidRPr="00241405" w:rsidRDefault="00CE14E3" w:rsidP="004906CC">
            <w:pPr>
              <w:rPr>
                <w:rFonts w:ascii="Arial" w:hAnsi="Arial" w:cs="Arial"/>
                <w:b/>
                <w:sz w:val="22"/>
                <w:szCs w:val="22"/>
              </w:rPr>
            </w:pPr>
            <w:r w:rsidRPr="00241405">
              <w:rPr>
                <w:rFonts w:ascii="Arial" w:hAnsi="Arial" w:cs="Arial"/>
                <w:sz w:val="22"/>
                <w:szCs w:val="22"/>
              </w:rPr>
              <w:t>1.1, 1.2, 1.3</w:t>
            </w:r>
            <w:r>
              <w:rPr>
                <w:rFonts w:ascii="Arial" w:hAnsi="Arial" w:cs="Arial"/>
                <w:sz w:val="22"/>
                <w:szCs w:val="22"/>
              </w:rPr>
              <w:t xml:space="preserve">, </w:t>
            </w:r>
            <w:r w:rsidRPr="00241405">
              <w:rPr>
                <w:rFonts w:ascii="Arial" w:hAnsi="Arial" w:cs="Arial"/>
                <w:sz w:val="22"/>
                <w:szCs w:val="22"/>
              </w:rPr>
              <w:t xml:space="preserve">2.1, </w:t>
            </w:r>
            <w:r>
              <w:rPr>
                <w:rFonts w:ascii="Arial" w:hAnsi="Arial" w:cs="Arial"/>
                <w:sz w:val="22"/>
                <w:szCs w:val="22"/>
              </w:rPr>
              <w:t xml:space="preserve">2.2, </w:t>
            </w:r>
            <w:r w:rsidRPr="00241405">
              <w:rPr>
                <w:rFonts w:ascii="Arial" w:hAnsi="Arial" w:cs="Arial"/>
                <w:sz w:val="22"/>
                <w:szCs w:val="22"/>
              </w:rPr>
              <w:t xml:space="preserve">2.3, </w:t>
            </w:r>
            <w:r>
              <w:rPr>
                <w:rFonts w:ascii="Arial" w:hAnsi="Arial" w:cs="Arial"/>
                <w:sz w:val="22"/>
                <w:szCs w:val="22"/>
              </w:rPr>
              <w:t xml:space="preserve">2.4, </w:t>
            </w:r>
            <w:r w:rsidRPr="00241405">
              <w:rPr>
                <w:rFonts w:ascii="Arial" w:hAnsi="Arial" w:cs="Arial"/>
                <w:sz w:val="22"/>
                <w:szCs w:val="22"/>
              </w:rPr>
              <w:t>2.5, 2.6, 2.7</w:t>
            </w:r>
            <w:r>
              <w:rPr>
                <w:rFonts w:ascii="Arial" w:hAnsi="Arial" w:cs="Arial"/>
                <w:sz w:val="22"/>
                <w:szCs w:val="22"/>
              </w:rPr>
              <w:t xml:space="preserve">, 5.1, </w:t>
            </w:r>
            <w:r w:rsidRPr="00241405">
              <w:rPr>
                <w:rFonts w:ascii="Arial" w:hAnsi="Arial" w:cs="Arial"/>
                <w:sz w:val="22"/>
                <w:szCs w:val="22"/>
              </w:rPr>
              <w:t>6.</w:t>
            </w:r>
            <w:r>
              <w:rPr>
                <w:rFonts w:ascii="Arial" w:hAnsi="Arial" w:cs="Arial"/>
                <w:sz w:val="22"/>
                <w:szCs w:val="22"/>
              </w:rPr>
              <w:t>2</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Evaluation</w:t>
            </w:r>
          </w:p>
        </w:tc>
      </w:tr>
      <w:tr w:rsidR="0004425A" w:rsidRPr="00241405" w:rsidTr="002E0382">
        <w:trPr>
          <w:trHeight w:val="85"/>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4906CC" w:rsidRDefault="003A6DFD" w:rsidP="004906CC">
            <w:pPr>
              <w:rPr>
                <w:rFonts w:ascii="Arial" w:hAnsi="Arial" w:cs="Arial"/>
                <w:sz w:val="22"/>
                <w:szCs w:val="22"/>
              </w:rPr>
            </w:pPr>
            <w:r w:rsidRPr="00241405">
              <w:rPr>
                <w:rFonts w:ascii="Arial" w:hAnsi="Arial" w:cs="Arial"/>
                <w:sz w:val="22"/>
                <w:szCs w:val="22"/>
              </w:rPr>
              <w:t>To achie</w:t>
            </w:r>
            <w:r w:rsidR="004906CC" w:rsidRPr="00241405">
              <w:rPr>
                <w:rFonts w:ascii="Arial" w:hAnsi="Arial" w:cs="Arial"/>
                <w:sz w:val="22"/>
                <w:szCs w:val="22"/>
              </w:rPr>
              <w:t>ve this objective I will:</w:t>
            </w:r>
          </w:p>
          <w:p w:rsidR="00241405" w:rsidRPr="00241405" w:rsidRDefault="00241405" w:rsidP="004906CC">
            <w:pPr>
              <w:rPr>
                <w:rFonts w:ascii="Arial" w:hAnsi="Arial" w:cs="Arial"/>
                <w:sz w:val="22"/>
                <w:szCs w:val="22"/>
              </w:rPr>
            </w:pP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Ask the nurse</w:t>
            </w:r>
            <w:r w:rsidR="0036293A">
              <w:rPr>
                <w:rFonts w:ascii="Arial" w:hAnsi="Arial" w:cs="Arial"/>
                <w:sz w:val="22"/>
                <w:szCs w:val="22"/>
              </w:rPr>
              <w:t>s themselves about their roles and what they do every day.</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Be involved in the active nursing care being given to the </w:t>
            </w:r>
            <w:r w:rsidR="0036293A" w:rsidRPr="00241405">
              <w:rPr>
                <w:rFonts w:ascii="Arial" w:hAnsi="Arial" w:cs="Arial"/>
                <w:sz w:val="22"/>
                <w:szCs w:val="22"/>
              </w:rPr>
              <w:t>patients;</w:t>
            </w:r>
            <w:r w:rsidRPr="00241405">
              <w:rPr>
                <w:rFonts w:ascii="Arial" w:hAnsi="Arial" w:cs="Arial"/>
                <w:sz w:val="22"/>
                <w:szCs w:val="22"/>
              </w:rPr>
              <w:t xml:space="preserve"> observe what the nurses do and how they interact with the patients, also how they educate the patients.</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I will </w:t>
            </w:r>
            <w:r w:rsidR="0036293A">
              <w:rPr>
                <w:rFonts w:ascii="Arial" w:hAnsi="Arial" w:cs="Arial"/>
                <w:sz w:val="22"/>
                <w:szCs w:val="22"/>
              </w:rPr>
              <w:t>behave in a professional manner and treat my patients with respect in and out of the hospital and also show respect to the other workers and doctors</w:t>
            </w:r>
          </w:p>
          <w:p w:rsidR="0004425A" w:rsidRPr="00241405" w:rsidRDefault="0004425A" w:rsidP="00E85085">
            <w:pPr>
              <w:rPr>
                <w:rFonts w:ascii="Arial" w:hAnsi="Arial" w:cs="Arial"/>
                <w:sz w:val="22"/>
                <w:szCs w:val="22"/>
              </w:rPr>
            </w:pPr>
          </w:p>
          <w:p w:rsidR="0004425A" w:rsidRPr="00241405" w:rsidRDefault="0004425A" w:rsidP="00E85085">
            <w:pPr>
              <w:rPr>
                <w:rFonts w:ascii="Arial" w:hAnsi="Arial" w:cs="Arial"/>
                <w:sz w:val="22"/>
                <w:szCs w:val="22"/>
              </w:rPr>
            </w:pPr>
          </w:p>
        </w:tc>
        <w:tc>
          <w:tcPr>
            <w:tcW w:w="7791" w:type="dxa"/>
            <w:vAlign w:val="center"/>
          </w:tcPr>
          <w:p w:rsidR="004906CC" w:rsidRDefault="00284EF0" w:rsidP="004906CC">
            <w:pPr>
              <w:numPr>
                <w:ilvl w:val="0"/>
                <w:numId w:val="1"/>
              </w:numPr>
              <w:rPr>
                <w:rFonts w:ascii="Arial" w:hAnsi="Arial" w:cs="Arial"/>
                <w:sz w:val="22"/>
                <w:szCs w:val="22"/>
              </w:rPr>
            </w:pPr>
            <w:r>
              <w:rPr>
                <w:rFonts w:ascii="Arial" w:hAnsi="Arial" w:cs="Arial"/>
                <w:sz w:val="22"/>
                <w:szCs w:val="22"/>
              </w:rPr>
              <w:t xml:space="preserve">I feel that nurses working within a rural setting from my experience have a more laid back and welcoming personality towards their patients. That doesn’t account for all nurses but I saw a lot of nurses that engaged with their patients more than just doing their job. </w:t>
            </w:r>
          </w:p>
          <w:p w:rsidR="00241405" w:rsidRPr="00241405" w:rsidRDefault="00241405" w:rsidP="00241405">
            <w:pPr>
              <w:ind w:left="720"/>
              <w:rPr>
                <w:rFonts w:ascii="Arial" w:hAnsi="Arial" w:cs="Arial"/>
                <w:sz w:val="22"/>
                <w:szCs w:val="22"/>
              </w:rPr>
            </w:pPr>
          </w:p>
          <w:p w:rsidR="004906CC" w:rsidRDefault="0036293A" w:rsidP="004906CC">
            <w:pPr>
              <w:numPr>
                <w:ilvl w:val="0"/>
                <w:numId w:val="1"/>
              </w:numPr>
              <w:rPr>
                <w:rFonts w:ascii="Arial" w:hAnsi="Arial" w:cs="Arial"/>
                <w:sz w:val="22"/>
                <w:szCs w:val="22"/>
              </w:rPr>
            </w:pPr>
            <w:r>
              <w:rPr>
                <w:rFonts w:ascii="Arial" w:hAnsi="Arial" w:cs="Arial"/>
                <w:sz w:val="22"/>
                <w:szCs w:val="22"/>
              </w:rPr>
              <w:t>The nurses actually showed that they cared for the patient more for the person they are than just another patient that has been admitted.</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36293A" w:rsidP="004906CC">
            <w:pPr>
              <w:numPr>
                <w:ilvl w:val="0"/>
                <w:numId w:val="1"/>
              </w:numPr>
              <w:rPr>
                <w:rFonts w:ascii="Arial" w:hAnsi="Arial" w:cs="Arial"/>
                <w:sz w:val="22"/>
                <w:szCs w:val="22"/>
              </w:rPr>
            </w:pPr>
            <w:r>
              <w:rPr>
                <w:rFonts w:ascii="Arial" w:hAnsi="Arial" w:cs="Arial"/>
                <w:sz w:val="22"/>
                <w:szCs w:val="22"/>
              </w:rPr>
              <w:t>The nurses were always happy to answer questions and they made me feel comfortable to ask them about their careers as nurses and what they’ve experienced. Some nurses would share different tips and were happy to let me assist with things I hadn’t done before but some nurses were a bit reluctant and didn’t seem to enjoy having students around.</w:t>
            </w:r>
          </w:p>
          <w:p w:rsidR="00241405" w:rsidRPr="00241405" w:rsidRDefault="00241405" w:rsidP="00241405">
            <w:pPr>
              <w:ind w:left="720"/>
              <w:rPr>
                <w:rFonts w:ascii="Arial" w:hAnsi="Arial" w:cs="Arial"/>
                <w:sz w:val="22"/>
                <w:szCs w:val="22"/>
              </w:rPr>
            </w:pPr>
          </w:p>
          <w:p w:rsidR="004906CC" w:rsidRDefault="0036293A" w:rsidP="004906CC">
            <w:pPr>
              <w:numPr>
                <w:ilvl w:val="0"/>
                <w:numId w:val="1"/>
              </w:numPr>
              <w:rPr>
                <w:rFonts w:ascii="Arial" w:hAnsi="Arial" w:cs="Arial"/>
                <w:sz w:val="22"/>
                <w:szCs w:val="22"/>
              </w:rPr>
            </w:pPr>
            <w:r>
              <w:rPr>
                <w:rFonts w:ascii="Arial" w:hAnsi="Arial" w:cs="Arial"/>
                <w:sz w:val="22"/>
                <w:szCs w:val="22"/>
              </w:rPr>
              <w:t>I felt the nurses did a great job in providing extra information to educate the patients on how to care properly for a wound once they leave hospital etc. I felt that more care went into providing information after they’ve been in hospital. Maybe providing patients with a little more advice before would be beneficial to help educate the patient and have a better understanding.</w:t>
            </w:r>
          </w:p>
          <w:p w:rsidR="0036293A" w:rsidRDefault="0036293A" w:rsidP="0036293A">
            <w:pPr>
              <w:pStyle w:val="ListParagraph"/>
              <w:rPr>
                <w:rFonts w:ascii="Arial" w:hAnsi="Arial" w:cs="Arial"/>
                <w:sz w:val="22"/>
                <w:szCs w:val="22"/>
              </w:rPr>
            </w:pPr>
          </w:p>
          <w:p w:rsidR="0036293A" w:rsidRDefault="0036293A" w:rsidP="004906CC">
            <w:pPr>
              <w:numPr>
                <w:ilvl w:val="0"/>
                <w:numId w:val="1"/>
              </w:numPr>
              <w:rPr>
                <w:rFonts w:ascii="Arial" w:hAnsi="Arial" w:cs="Arial"/>
                <w:sz w:val="22"/>
                <w:szCs w:val="22"/>
              </w:rPr>
            </w:pPr>
            <w:r>
              <w:rPr>
                <w:rFonts w:ascii="Arial" w:hAnsi="Arial" w:cs="Arial"/>
                <w:sz w:val="22"/>
                <w:szCs w:val="22"/>
              </w:rPr>
              <w:t xml:space="preserve">A lot of nurses I found could be a bit disrespectful towards a patient if they were being a bit difficult or would tend to refer to the patients with a stigma when at the nurses’ station etc. I find it easier to be polite to </w:t>
            </w:r>
            <w:r w:rsidR="00901ADF">
              <w:rPr>
                <w:rFonts w:ascii="Arial" w:hAnsi="Arial" w:cs="Arial"/>
                <w:sz w:val="22"/>
                <w:szCs w:val="22"/>
              </w:rPr>
              <w:t>the patients whether they’re being difficult or not because usually they appreciate that extra attention. I think it would be best for nurses to keep their opinions to themselves and to remain professional.</w:t>
            </w:r>
            <w:r>
              <w:rPr>
                <w:rFonts w:ascii="Arial" w:hAnsi="Arial" w:cs="Arial"/>
                <w:sz w:val="22"/>
                <w:szCs w:val="22"/>
              </w:rPr>
              <w:t xml:space="preserve">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241405" w:rsidRPr="00241405" w:rsidRDefault="00241405" w:rsidP="00241405">
            <w:pPr>
              <w:ind w:left="720"/>
              <w:rPr>
                <w:rFonts w:ascii="Arial" w:hAnsi="Arial" w:cs="Arial"/>
                <w:sz w:val="22"/>
                <w:szCs w:val="22"/>
              </w:rPr>
            </w:pP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AF5ECB" w:rsidRPr="00241405" w:rsidRDefault="00AF5ECB" w:rsidP="004906CC">
            <w:pPr>
              <w:rPr>
                <w:rFonts w:ascii="Arial" w:hAnsi="Arial" w:cs="Arial"/>
                <w:sz w:val="22"/>
                <w:szCs w:val="22"/>
              </w:rPr>
            </w:pP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2</w:t>
            </w:r>
          </w:p>
        </w:tc>
        <w:tc>
          <w:tcPr>
            <w:tcW w:w="9355" w:type="dxa"/>
            <w:shd w:val="clear" w:color="auto" w:fill="D9D9D9"/>
            <w:vAlign w:val="center"/>
          </w:tcPr>
          <w:p w:rsidR="0004425A" w:rsidRPr="00CE14E3" w:rsidRDefault="00CE14E3" w:rsidP="004906CC">
            <w:pPr>
              <w:rPr>
                <w:rFonts w:ascii="Arial" w:hAnsi="Arial" w:cs="Arial"/>
                <w:b/>
                <w:sz w:val="22"/>
                <w:szCs w:val="22"/>
              </w:rPr>
            </w:pPr>
            <w:r w:rsidRPr="00CE14E3">
              <w:rPr>
                <w:rFonts w:ascii="Arial" w:hAnsi="Arial" w:cs="Arial"/>
                <w:b/>
                <w:sz w:val="22"/>
                <w:szCs w:val="22"/>
              </w:rPr>
              <w:t>Discuss the process of dialysis where possible on clinical placement.</w:t>
            </w:r>
          </w:p>
        </w:tc>
        <w:tc>
          <w:tcPr>
            <w:tcW w:w="2972" w:type="dxa"/>
            <w:shd w:val="clear" w:color="auto" w:fill="D9D9D9"/>
            <w:vAlign w:val="center"/>
          </w:tcPr>
          <w:p w:rsidR="0004425A" w:rsidRPr="00241405" w:rsidRDefault="00CE14E3" w:rsidP="00E85085">
            <w:pPr>
              <w:rPr>
                <w:rFonts w:ascii="Arial" w:hAnsi="Arial" w:cs="Arial"/>
                <w:sz w:val="22"/>
                <w:szCs w:val="22"/>
              </w:rPr>
            </w:pPr>
            <w:r>
              <w:rPr>
                <w:rFonts w:ascii="Arial" w:hAnsi="Arial" w:cs="Arial"/>
                <w:sz w:val="22"/>
                <w:szCs w:val="22"/>
              </w:rPr>
              <w:t>2.2, 2.4, 2.5, 2.6, 3.2, 3.3, 4.1, 4.2, 5.1, 6.1</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Default="0004425A" w:rsidP="00E85085">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E85085">
            <w:pPr>
              <w:rPr>
                <w:rFonts w:ascii="Arial" w:hAnsi="Arial" w:cs="Arial"/>
                <w:sz w:val="22"/>
                <w:szCs w:val="22"/>
              </w:rPr>
            </w:pPr>
          </w:p>
          <w:p w:rsidR="002B544D" w:rsidRDefault="002B544D" w:rsidP="0004425A">
            <w:pPr>
              <w:rPr>
                <w:rFonts w:ascii="Arial" w:hAnsi="Arial" w:cs="Arial"/>
                <w:sz w:val="22"/>
                <w:szCs w:val="22"/>
              </w:rPr>
            </w:pPr>
            <w:r>
              <w:rPr>
                <w:rFonts w:ascii="Arial" w:hAnsi="Arial" w:cs="Arial"/>
                <w:sz w:val="22"/>
                <w:szCs w:val="22"/>
              </w:rPr>
              <w:t>-</w:t>
            </w:r>
            <w:r w:rsidR="00AB7F1D">
              <w:rPr>
                <w:rFonts w:ascii="Arial" w:hAnsi="Arial" w:cs="Arial"/>
                <w:sz w:val="22"/>
                <w:szCs w:val="22"/>
              </w:rPr>
              <w:t xml:space="preserve">Review </w:t>
            </w:r>
            <w:r>
              <w:rPr>
                <w:rFonts w:ascii="Arial" w:hAnsi="Arial" w:cs="Arial"/>
                <w:sz w:val="22"/>
                <w:szCs w:val="22"/>
              </w:rPr>
              <w:t>past lecture notes</w:t>
            </w:r>
          </w:p>
          <w:p w:rsidR="0004425A" w:rsidRDefault="002B544D" w:rsidP="002B544D">
            <w:pPr>
              <w:rPr>
                <w:rFonts w:ascii="Arial" w:hAnsi="Arial" w:cs="Arial"/>
                <w:sz w:val="22"/>
                <w:szCs w:val="22"/>
              </w:rPr>
            </w:pPr>
            <w:r>
              <w:rPr>
                <w:rFonts w:ascii="Arial" w:hAnsi="Arial" w:cs="Arial"/>
                <w:sz w:val="22"/>
                <w:szCs w:val="22"/>
              </w:rPr>
              <w:t>-W</w:t>
            </w:r>
            <w:r w:rsidR="00AB7F1D">
              <w:rPr>
                <w:rFonts w:ascii="Arial" w:hAnsi="Arial" w:cs="Arial"/>
                <w:sz w:val="22"/>
                <w:szCs w:val="22"/>
              </w:rPr>
              <w:t>atch or ask to assist the setting up of dialysis while on placement</w:t>
            </w:r>
          </w:p>
          <w:p w:rsidR="002B544D" w:rsidRDefault="002B544D" w:rsidP="002B544D">
            <w:pPr>
              <w:rPr>
                <w:rFonts w:ascii="Arial" w:hAnsi="Arial" w:cs="Arial"/>
                <w:sz w:val="22"/>
                <w:szCs w:val="22"/>
              </w:rPr>
            </w:pPr>
            <w:r>
              <w:rPr>
                <w:rFonts w:ascii="Arial" w:hAnsi="Arial" w:cs="Arial"/>
                <w:sz w:val="22"/>
                <w:szCs w:val="22"/>
              </w:rPr>
              <w:t>-Ask the patients about their personal experiences with dialysis</w:t>
            </w:r>
          </w:p>
          <w:p w:rsidR="002B544D" w:rsidRPr="00241405" w:rsidRDefault="002B544D" w:rsidP="002B544D">
            <w:pPr>
              <w:rPr>
                <w:rFonts w:ascii="Arial" w:hAnsi="Arial" w:cs="Arial"/>
                <w:sz w:val="22"/>
                <w:szCs w:val="22"/>
              </w:rPr>
            </w:pPr>
            <w:r>
              <w:rPr>
                <w:rFonts w:ascii="Arial" w:hAnsi="Arial" w:cs="Arial"/>
                <w:sz w:val="22"/>
                <w:szCs w:val="22"/>
              </w:rPr>
              <w:t xml:space="preserve">-Ask the nurse as they have experience and </w:t>
            </w:r>
            <w:r w:rsidR="00D30374">
              <w:rPr>
                <w:rFonts w:ascii="Arial" w:hAnsi="Arial" w:cs="Arial"/>
                <w:sz w:val="22"/>
                <w:szCs w:val="22"/>
              </w:rPr>
              <w:t>may deal with dialysis often</w:t>
            </w:r>
          </w:p>
        </w:tc>
        <w:tc>
          <w:tcPr>
            <w:tcW w:w="7791" w:type="dxa"/>
            <w:vAlign w:val="center"/>
          </w:tcPr>
          <w:p w:rsidR="00241405" w:rsidRDefault="00354F91" w:rsidP="004906CC">
            <w:pPr>
              <w:rPr>
                <w:rFonts w:ascii="Arial" w:hAnsi="Arial" w:cs="Arial"/>
                <w:sz w:val="22"/>
                <w:szCs w:val="22"/>
              </w:rPr>
            </w:pPr>
            <w:r>
              <w:rPr>
                <w:rFonts w:ascii="Arial" w:hAnsi="Arial" w:cs="Arial"/>
                <w:sz w:val="22"/>
                <w:szCs w:val="22"/>
              </w:rPr>
              <w:t>-The nurses on placement are usually great when it comes to letting us students take over on a procedure or something we may not have tried before. When given the opportunity, I would try it so I can help myself get a better understanding.</w:t>
            </w:r>
          </w:p>
          <w:p w:rsidR="00354F91" w:rsidRDefault="00354F91" w:rsidP="004906CC">
            <w:pPr>
              <w:rPr>
                <w:rFonts w:ascii="Arial" w:hAnsi="Arial" w:cs="Arial"/>
                <w:sz w:val="22"/>
                <w:szCs w:val="22"/>
              </w:rPr>
            </w:pPr>
          </w:p>
          <w:p w:rsidR="00354F91" w:rsidRDefault="00354F91" w:rsidP="004906CC">
            <w:pPr>
              <w:rPr>
                <w:rFonts w:ascii="Arial" w:hAnsi="Arial" w:cs="Arial"/>
                <w:sz w:val="22"/>
                <w:szCs w:val="22"/>
              </w:rPr>
            </w:pPr>
            <w:r>
              <w:rPr>
                <w:rFonts w:ascii="Arial" w:hAnsi="Arial" w:cs="Arial"/>
                <w:sz w:val="22"/>
                <w:szCs w:val="22"/>
              </w:rPr>
              <w:t>-In a lot of cases, some of the patients have a better understanding and perspective on their own illness and the procedures they undertake so I find asking them about it beneficial. I usually take whatever information I’ve learnt from others experiences away with me because in the future I may come across someone in the same situation.</w:t>
            </w:r>
          </w:p>
          <w:p w:rsidR="00354F91" w:rsidRDefault="00354F91" w:rsidP="004906CC">
            <w:pPr>
              <w:rPr>
                <w:rFonts w:ascii="Arial" w:hAnsi="Arial" w:cs="Arial"/>
                <w:sz w:val="22"/>
                <w:szCs w:val="22"/>
              </w:rPr>
            </w:pPr>
          </w:p>
          <w:p w:rsidR="00354F91" w:rsidRDefault="00354F91" w:rsidP="004906CC">
            <w:pPr>
              <w:rPr>
                <w:rFonts w:ascii="Arial" w:hAnsi="Arial" w:cs="Arial"/>
                <w:sz w:val="22"/>
                <w:szCs w:val="22"/>
              </w:rPr>
            </w:pPr>
            <w:r>
              <w:rPr>
                <w:rFonts w:ascii="Arial" w:hAnsi="Arial" w:cs="Arial"/>
                <w:sz w:val="22"/>
                <w:szCs w:val="22"/>
              </w:rPr>
              <w:t xml:space="preserve">-The nurses would be the next best person to ask along with the doctors if I got a chance to speak with them. I find the nurses can explain it in a </w:t>
            </w:r>
            <w:proofErr w:type="gramStart"/>
            <w:r>
              <w:rPr>
                <w:rFonts w:ascii="Arial" w:hAnsi="Arial" w:cs="Arial"/>
                <w:sz w:val="22"/>
                <w:szCs w:val="22"/>
              </w:rPr>
              <w:t>more simpler</w:t>
            </w:r>
            <w:proofErr w:type="gramEnd"/>
            <w:r>
              <w:rPr>
                <w:rFonts w:ascii="Arial" w:hAnsi="Arial" w:cs="Arial"/>
                <w:sz w:val="22"/>
                <w:szCs w:val="22"/>
              </w:rPr>
              <w:t xml:space="preserve"> way because a lot of the time, they remember what it is like to learn something new.  </w:t>
            </w:r>
          </w:p>
          <w:p w:rsidR="00241405" w:rsidRDefault="00241405" w:rsidP="004906CC">
            <w:pPr>
              <w:rPr>
                <w:rFonts w:ascii="Arial" w:hAnsi="Arial" w:cs="Arial"/>
                <w:sz w:val="22"/>
                <w:szCs w:val="22"/>
              </w:rPr>
            </w:pPr>
          </w:p>
          <w:p w:rsidR="0004425A" w:rsidRPr="00241405" w:rsidRDefault="0004425A" w:rsidP="00354F91">
            <w:pPr>
              <w:rPr>
                <w:rFonts w:ascii="Arial" w:hAnsi="Arial" w:cs="Arial"/>
                <w:sz w:val="22"/>
                <w:szCs w:val="22"/>
              </w:rPr>
            </w:pPr>
          </w:p>
        </w:tc>
      </w:tr>
    </w:tbl>
    <w:p w:rsidR="0004425A" w:rsidRDefault="0004425A"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bookmarkStart w:id="0" w:name="_GoBack"/>
      <w:bookmarkEnd w:id="0"/>
    </w:p>
    <w:p w:rsidR="00241405" w:rsidRPr="00241405" w:rsidRDefault="00241405" w:rsidP="0004425A">
      <w:pPr>
        <w:rPr>
          <w:rFonts w:ascii="Arial" w:hAnsi="Arial" w:cs="Arial"/>
          <w:sz w:val="22"/>
          <w:szCs w:val="22"/>
        </w:rPr>
      </w:pPr>
    </w:p>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Objective 3</w:t>
            </w:r>
          </w:p>
        </w:tc>
        <w:tc>
          <w:tcPr>
            <w:tcW w:w="9355" w:type="dxa"/>
            <w:shd w:val="clear" w:color="auto" w:fill="D9D9D9"/>
            <w:vAlign w:val="center"/>
          </w:tcPr>
          <w:p w:rsidR="0004425A" w:rsidRPr="002E0382" w:rsidRDefault="002E0382" w:rsidP="00E85085">
            <w:pPr>
              <w:rPr>
                <w:rFonts w:ascii="Arial" w:hAnsi="Arial" w:cs="Arial"/>
                <w:b/>
                <w:sz w:val="22"/>
                <w:szCs w:val="22"/>
              </w:rPr>
            </w:pPr>
            <w:r w:rsidRPr="002E0382">
              <w:rPr>
                <w:rFonts w:ascii="Arial" w:hAnsi="Arial" w:cs="Arial"/>
                <w:b/>
                <w:sz w:val="22"/>
                <w:szCs w:val="22"/>
              </w:rPr>
              <w:t>To become more confident in handover</w:t>
            </w:r>
            <w:r w:rsidRPr="002E0382">
              <w:rPr>
                <w:rFonts w:ascii="Arial" w:hAnsi="Arial" w:cs="Arial"/>
                <w:b/>
                <w:sz w:val="22"/>
                <w:szCs w:val="22"/>
              </w:rPr>
              <w:t>.</w:t>
            </w:r>
          </w:p>
        </w:tc>
        <w:tc>
          <w:tcPr>
            <w:tcW w:w="2972" w:type="dxa"/>
            <w:shd w:val="clear" w:color="auto" w:fill="D9D9D9"/>
            <w:vAlign w:val="center"/>
          </w:tcPr>
          <w:p w:rsidR="0004425A" w:rsidRPr="00241405" w:rsidRDefault="002E0382" w:rsidP="00E85085">
            <w:pPr>
              <w:rPr>
                <w:rFonts w:ascii="Arial" w:hAnsi="Arial" w:cs="Arial"/>
                <w:b/>
                <w:sz w:val="22"/>
                <w:szCs w:val="22"/>
              </w:rPr>
            </w:pPr>
            <w:r w:rsidRPr="00284EF0">
              <w:rPr>
                <w:rFonts w:ascii="Arial" w:eastAsiaTheme="minorHAnsi" w:hAnsi="Arial" w:cs="Arial"/>
                <w:sz w:val="22"/>
                <w:szCs w:val="22"/>
                <w:lang w:val="en-AU"/>
              </w:rPr>
              <w:t>1.1, 1.2, 2.5, 3.1, 3.3, 3.6, 4.4, 5.1, 6.1, 6.3, 7.2, 7.3, 10.4</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rPr>
                <w:rFonts w:ascii="Arial" w:hAnsi="Arial" w:cs="Arial"/>
                <w:sz w:val="22"/>
                <w:szCs w:val="22"/>
              </w:rPr>
            </w:pPr>
          </w:p>
        </w:tc>
        <w:tc>
          <w:tcPr>
            <w:tcW w:w="4536" w:type="dxa"/>
            <w:vAlign w:val="center"/>
          </w:tcPr>
          <w:p w:rsidR="004906CC" w:rsidRDefault="004906CC" w:rsidP="004906CC">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4906CC">
            <w:pPr>
              <w:rPr>
                <w:rFonts w:ascii="Arial" w:hAnsi="Arial" w:cs="Arial"/>
                <w:sz w:val="22"/>
                <w:szCs w:val="22"/>
              </w:rPr>
            </w:pPr>
          </w:p>
          <w:p w:rsidR="004906CC" w:rsidRDefault="00D30374" w:rsidP="002E0382">
            <w:pPr>
              <w:rPr>
                <w:rFonts w:ascii="Arial" w:hAnsi="Arial" w:cs="Arial"/>
                <w:sz w:val="22"/>
                <w:szCs w:val="22"/>
              </w:rPr>
            </w:pPr>
            <w:r>
              <w:rPr>
                <w:rFonts w:ascii="Arial" w:hAnsi="Arial" w:cs="Arial"/>
                <w:sz w:val="22"/>
                <w:szCs w:val="22"/>
              </w:rPr>
              <w:t>-</w:t>
            </w:r>
            <w:r w:rsidR="002E0382">
              <w:rPr>
                <w:rFonts w:ascii="Arial" w:hAnsi="Arial" w:cs="Arial"/>
                <w:sz w:val="22"/>
                <w:szCs w:val="22"/>
              </w:rPr>
              <w:t>Know my patients well</w:t>
            </w:r>
          </w:p>
          <w:p w:rsidR="002E0382" w:rsidRDefault="002E0382" w:rsidP="002E0382">
            <w:pPr>
              <w:rPr>
                <w:rFonts w:ascii="Arial" w:hAnsi="Arial" w:cs="Arial"/>
                <w:sz w:val="22"/>
                <w:szCs w:val="22"/>
              </w:rPr>
            </w:pPr>
            <w:r>
              <w:rPr>
                <w:rFonts w:ascii="Arial" w:hAnsi="Arial" w:cs="Arial"/>
                <w:sz w:val="22"/>
                <w:szCs w:val="22"/>
              </w:rPr>
              <w:t>-Document any care I’ve provided the patient as it happens</w:t>
            </w:r>
          </w:p>
          <w:p w:rsidR="002E0382" w:rsidRDefault="002E0382" w:rsidP="002E0382">
            <w:pPr>
              <w:rPr>
                <w:rFonts w:ascii="Arial" w:hAnsi="Arial" w:cs="Arial"/>
                <w:sz w:val="22"/>
                <w:szCs w:val="22"/>
              </w:rPr>
            </w:pPr>
            <w:r>
              <w:rPr>
                <w:rFonts w:ascii="Arial" w:hAnsi="Arial" w:cs="Arial"/>
                <w:sz w:val="22"/>
                <w:szCs w:val="22"/>
              </w:rPr>
              <w:t>-Double check with the other nurse in case they’ve done anything for my patients throughout the day</w:t>
            </w:r>
          </w:p>
          <w:p w:rsidR="002E0382" w:rsidRPr="00241405" w:rsidRDefault="002E0382" w:rsidP="002E0382">
            <w:pPr>
              <w:rPr>
                <w:rFonts w:ascii="Arial" w:hAnsi="Arial" w:cs="Arial"/>
                <w:sz w:val="22"/>
                <w:szCs w:val="22"/>
              </w:rPr>
            </w:pPr>
          </w:p>
          <w:p w:rsidR="0004425A" w:rsidRPr="00241405" w:rsidRDefault="0004425A" w:rsidP="0004425A">
            <w:pPr>
              <w:rPr>
                <w:rFonts w:ascii="Arial" w:hAnsi="Arial" w:cs="Arial"/>
                <w:sz w:val="22"/>
                <w:szCs w:val="22"/>
              </w:rPr>
            </w:pPr>
          </w:p>
        </w:tc>
        <w:tc>
          <w:tcPr>
            <w:tcW w:w="7791" w:type="dxa"/>
            <w:vAlign w:val="center"/>
          </w:tcPr>
          <w:p w:rsidR="00241405" w:rsidRDefault="002E0382" w:rsidP="002E0382">
            <w:pPr>
              <w:rPr>
                <w:rFonts w:ascii="Arial" w:hAnsi="Arial" w:cs="Arial"/>
                <w:sz w:val="22"/>
                <w:szCs w:val="22"/>
              </w:rPr>
            </w:pPr>
            <w:r>
              <w:rPr>
                <w:rFonts w:ascii="Arial" w:hAnsi="Arial" w:cs="Arial"/>
                <w:sz w:val="22"/>
                <w:szCs w:val="22"/>
              </w:rPr>
              <w:t>-Get to know my patient and build a therapeutic relationship with them. This way, they feel they can trust me and tell me if anything has changed with them health wise. Sometimes I notice some nurses that don’t really bother engaging with their patients that don’t require a lot of care</w:t>
            </w:r>
          </w:p>
          <w:p w:rsidR="00354F91" w:rsidRDefault="00354F91" w:rsidP="002E0382">
            <w:pPr>
              <w:rPr>
                <w:rFonts w:ascii="Arial" w:hAnsi="Arial" w:cs="Arial"/>
                <w:sz w:val="22"/>
                <w:szCs w:val="22"/>
              </w:rPr>
            </w:pPr>
          </w:p>
          <w:p w:rsidR="002E0382" w:rsidRDefault="002E0382" w:rsidP="002E0382">
            <w:pPr>
              <w:rPr>
                <w:rFonts w:ascii="Arial" w:hAnsi="Arial" w:cs="Arial"/>
                <w:sz w:val="22"/>
                <w:szCs w:val="22"/>
              </w:rPr>
            </w:pPr>
            <w:r>
              <w:rPr>
                <w:rFonts w:ascii="Arial" w:hAnsi="Arial" w:cs="Arial"/>
                <w:sz w:val="22"/>
                <w:szCs w:val="22"/>
              </w:rPr>
              <w:t xml:space="preserve">-Know what care has been provided to the patient the shift before. I notice a lot of the other nurses converse with the nurses from the earlier shift to fill in the gaps on what has gone on throughout the shift. </w:t>
            </w:r>
          </w:p>
          <w:p w:rsidR="00354F91" w:rsidRDefault="00354F91" w:rsidP="002E0382">
            <w:pPr>
              <w:rPr>
                <w:rFonts w:ascii="Arial" w:hAnsi="Arial" w:cs="Arial"/>
                <w:sz w:val="22"/>
                <w:szCs w:val="22"/>
              </w:rPr>
            </w:pPr>
          </w:p>
          <w:p w:rsidR="002E0382" w:rsidRDefault="002E0382" w:rsidP="002E0382">
            <w:pPr>
              <w:rPr>
                <w:rFonts w:ascii="Arial" w:hAnsi="Arial" w:cs="Arial"/>
                <w:sz w:val="22"/>
                <w:szCs w:val="22"/>
              </w:rPr>
            </w:pPr>
            <w:r>
              <w:rPr>
                <w:rFonts w:ascii="Arial" w:hAnsi="Arial" w:cs="Arial"/>
                <w:sz w:val="22"/>
                <w:szCs w:val="22"/>
              </w:rPr>
              <w:t xml:space="preserve">-Sometimes other nurses help one another out so before doing handover check with the other nurses in case they have. </w:t>
            </w:r>
          </w:p>
          <w:p w:rsidR="00354F91" w:rsidRDefault="00354F91" w:rsidP="002E0382">
            <w:pPr>
              <w:rPr>
                <w:rFonts w:ascii="Arial" w:hAnsi="Arial" w:cs="Arial"/>
                <w:sz w:val="22"/>
                <w:szCs w:val="22"/>
              </w:rPr>
            </w:pPr>
          </w:p>
          <w:p w:rsidR="002E0382" w:rsidRDefault="002E0382" w:rsidP="002E0382">
            <w:pPr>
              <w:rPr>
                <w:rFonts w:ascii="Arial" w:hAnsi="Arial" w:cs="Arial"/>
                <w:sz w:val="22"/>
                <w:szCs w:val="22"/>
              </w:rPr>
            </w:pPr>
            <w:r>
              <w:rPr>
                <w:rFonts w:ascii="Arial" w:hAnsi="Arial" w:cs="Arial"/>
                <w:sz w:val="22"/>
                <w:szCs w:val="22"/>
              </w:rPr>
              <w:t xml:space="preserve">-I feel if I write everything down, when I do handover, I don’t feel lost and </w:t>
            </w:r>
            <w:r w:rsidR="00354F91">
              <w:rPr>
                <w:rFonts w:ascii="Arial" w:hAnsi="Arial" w:cs="Arial"/>
                <w:sz w:val="22"/>
                <w:szCs w:val="22"/>
              </w:rPr>
              <w:t>feel more informed and can present handover in a better manner</w:t>
            </w:r>
          </w:p>
          <w:p w:rsidR="002E0382" w:rsidRPr="002E0382" w:rsidRDefault="002E0382" w:rsidP="002E0382">
            <w:pPr>
              <w:rPr>
                <w:rFonts w:ascii="Arial" w:hAnsi="Arial" w:cs="Arial"/>
                <w:sz w:val="22"/>
                <w:szCs w:val="22"/>
              </w:rPr>
            </w:pPr>
          </w:p>
          <w:p w:rsidR="0004425A" w:rsidRPr="00241405" w:rsidRDefault="0004425A" w:rsidP="004906CC">
            <w:pPr>
              <w:rPr>
                <w:rFonts w:ascii="Arial" w:hAnsi="Arial" w:cs="Arial"/>
                <w:sz w:val="22"/>
                <w:szCs w:val="22"/>
              </w:rPr>
            </w:pP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4</w:t>
            </w:r>
          </w:p>
        </w:tc>
        <w:tc>
          <w:tcPr>
            <w:tcW w:w="9355" w:type="dxa"/>
            <w:shd w:val="clear" w:color="auto" w:fill="D9D9D9"/>
            <w:vAlign w:val="center"/>
          </w:tcPr>
          <w:p w:rsidR="004906CC" w:rsidRPr="00241405" w:rsidRDefault="004906CC" w:rsidP="004906CC">
            <w:pPr>
              <w:rPr>
                <w:rFonts w:ascii="Arial" w:hAnsi="Arial" w:cs="Arial"/>
                <w:b/>
                <w:color w:val="444444"/>
                <w:sz w:val="22"/>
                <w:szCs w:val="22"/>
              </w:rPr>
            </w:pPr>
          </w:p>
          <w:p w:rsidR="0004425A" w:rsidRPr="00CE14E3" w:rsidRDefault="00CE14E3" w:rsidP="00E85085">
            <w:pPr>
              <w:rPr>
                <w:rFonts w:ascii="Arial" w:hAnsi="Arial" w:cs="Arial"/>
                <w:b/>
                <w:sz w:val="22"/>
                <w:szCs w:val="22"/>
              </w:rPr>
            </w:pPr>
            <w:r w:rsidRPr="00CE14E3">
              <w:rPr>
                <w:rFonts w:ascii="Arial" w:hAnsi="Arial" w:cs="Arial"/>
                <w:b/>
                <w:color w:val="444444"/>
                <w:sz w:val="22"/>
                <w:szCs w:val="22"/>
              </w:rPr>
              <w:t>Develop my knowledge on 3 common medications I administer while on placement.</w:t>
            </w:r>
          </w:p>
        </w:tc>
        <w:tc>
          <w:tcPr>
            <w:tcW w:w="2972" w:type="dxa"/>
            <w:shd w:val="clear" w:color="auto" w:fill="D9D9D9"/>
            <w:vAlign w:val="center"/>
          </w:tcPr>
          <w:p w:rsidR="004906CC" w:rsidRPr="00241405" w:rsidRDefault="004906CC" w:rsidP="004906CC">
            <w:pPr>
              <w:rPr>
                <w:rFonts w:ascii="Arial" w:hAnsi="Arial" w:cs="Arial"/>
                <w:b/>
                <w:color w:val="444444"/>
                <w:sz w:val="22"/>
                <w:szCs w:val="22"/>
              </w:rPr>
            </w:pPr>
          </w:p>
          <w:p w:rsidR="00CE14E3" w:rsidRPr="00086DF1" w:rsidRDefault="00CE14E3" w:rsidP="00CE14E3">
            <w:pPr>
              <w:rPr>
                <w:rFonts w:ascii="Arial" w:hAnsi="Arial" w:cs="Arial"/>
                <w:sz w:val="22"/>
                <w:szCs w:val="22"/>
              </w:rPr>
            </w:pPr>
            <w:r w:rsidRPr="00086DF1">
              <w:rPr>
                <w:rFonts w:ascii="Arial" w:hAnsi="Arial" w:cs="Arial"/>
                <w:color w:val="444444"/>
                <w:sz w:val="22"/>
                <w:szCs w:val="22"/>
              </w:rPr>
              <w:t>1.1, 1.3, 2.1, 2.2, 2.5, 2.6, 6.3, 7.3</w:t>
            </w:r>
          </w:p>
          <w:p w:rsidR="0004425A" w:rsidRPr="00241405" w:rsidRDefault="0004425A" w:rsidP="00E85085">
            <w:pPr>
              <w:rPr>
                <w:rFonts w:ascii="Arial" w:hAnsi="Arial" w:cs="Arial"/>
                <w:b/>
                <w:sz w:val="22"/>
                <w:szCs w:val="22"/>
              </w:rPr>
            </w:pP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To achieve this objective I will:</w:t>
            </w:r>
          </w:p>
          <w:p w:rsidR="0004425A" w:rsidRDefault="0004425A" w:rsidP="0004425A">
            <w:pPr>
              <w:rPr>
                <w:rFonts w:ascii="Arial" w:hAnsi="Arial" w:cs="Arial"/>
                <w:sz w:val="22"/>
                <w:szCs w:val="22"/>
              </w:rPr>
            </w:pPr>
          </w:p>
          <w:p w:rsidR="00D30374" w:rsidRDefault="00D30374" w:rsidP="00D30374">
            <w:pPr>
              <w:rPr>
                <w:rFonts w:ascii="Arial" w:hAnsi="Arial" w:cs="Arial"/>
                <w:sz w:val="22"/>
                <w:szCs w:val="22"/>
              </w:rPr>
            </w:pPr>
            <w:r>
              <w:rPr>
                <w:rFonts w:ascii="Arial" w:hAnsi="Arial" w:cs="Arial"/>
                <w:sz w:val="22"/>
                <w:szCs w:val="22"/>
              </w:rPr>
              <w:t>-</w:t>
            </w:r>
            <w:r w:rsidR="00B94904">
              <w:rPr>
                <w:rFonts w:ascii="Arial" w:hAnsi="Arial" w:cs="Arial"/>
                <w:sz w:val="22"/>
                <w:szCs w:val="22"/>
              </w:rPr>
              <w:t>Review past lecture notes</w:t>
            </w:r>
          </w:p>
          <w:p w:rsidR="00241405" w:rsidRDefault="00D30374" w:rsidP="00D30374">
            <w:pPr>
              <w:rPr>
                <w:rFonts w:ascii="Arial" w:hAnsi="Arial" w:cs="Arial"/>
                <w:sz w:val="22"/>
                <w:szCs w:val="22"/>
              </w:rPr>
            </w:pPr>
            <w:r>
              <w:rPr>
                <w:rFonts w:ascii="Arial" w:hAnsi="Arial" w:cs="Arial"/>
                <w:sz w:val="22"/>
                <w:szCs w:val="22"/>
              </w:rPr>
              <w:t xml:space="preserve">-Check </w:t>
            </w:r>
            <w:r w:rsidR="00B94904">
              <w:rPr>
                <w:rFonts w:ascii="Arial" w:hAnsi="Arial" w:cs="Arial"/>
                <w:sz w:val="22"/>
                <w:szCs w:val="22"/>
              </w:rPr>
              <w:t xml:space="preserve">MIMS and any other books I have that </w:t>
            </w:r>
            <w:r w:rsidR="00AB7F1D">
              <w:rPr>
                <w:rFonts w:ascii="Arial" w:hAnsi="Arial" w:cs="Arial"/>
                <w:sz w:val="22"/>
                <w:szCs w:val="22"/>
              </w:rPr>
              <w:t>provide information on the drug</w:t>
            </w:r>
            <w:r>
              <w:rPr>
                <w:rFonts w:ascii="Arial" w:hAnsi="Arial" w:cs="Arial"/>
                <w:sz w:val="22"/>
                <w:szCs w:val="22"/>
              </w:rPr>
              <w:t>s</w:t>
            </w:r>
          </w:p>
          <w:p w:rsidR="00D30374" w:rsidRPr="00241405" w:rsidRDefault="00D30374" w:rsidP="00D30374">
            <w:pPr>
              <w:rPr>
                <w:rFonts w:ascii="Arial" w:hAnsi="Arial" w:cs="Arial"/>
                <w:sz w:val="22"/>
                <w:szCs w:val="22"/>
              </w:rPr>
            </w:pPr>
            <w:r>
              <w:rPr>
                <w:rFonts w:ascii="Arial" w:hAnsi="Arial" w:cs="Arial"/>
                <w:sz w:val="22"/>
                <w:szCs w:val="22"/>
              </w:rPr>
              <w:t>-Ask the nurses as they would deal with medications every shift</w:t>
            </w:r>
          </w:p>
        </w:tc>
        <w:tc>
          <w:tcPr>
            <w:tcW w:w="7791" w:type="dxa"/>
            <w:vAlign w:val="center"/>
          </w:tcPr>
          <w:p w:rsidR="0004425A" w:rsidRDefault="00354F91" w:rsidP="00354F91">
            <w:pPr>
              <w:rPr>
                <w:rFonts w:ascii="Arial" w:hAnsi="Arial" w:cs="Arial"/>
                <w:sz w:val="22"/>
                <w:szCs w:val="22"/>
              </w:rPr>
            </w:pPr>
            <w:r>
              <w:rPr>
                <w:rFonts w:ascii="Arial" w:hAnsi="Arial" w:cs="Arial"/>
                <w:sz w:val="22"/>
                <w:szCs w:val="22"/>
              </w:rPr>
              <w:t>-A lot of the nurses would put me on the spot with a drug and ask me questions in regards to the drug. I felt that put me under pressure a lot but it made me want to review different drugs each day so I wouldn’t feel clueless if placed in that situation again.</w:t>
            </w:r>
          </w:p>
          <w:p w:rsidR="00354F91" w:rsidRDefault="00354F91" w:rsidP="00354F91">
            <w:pPr>
              <w:rPr>
                <w:rFonts w:ascii="Arial" w:hAnsi="Arial" w:cs="Arial"/>
                <w:sz w:val="22"/>
                <w:szCs w:val="22"/>
              </w:rPr>
            </w:pPr>
          </w:p>
          <w:p w:rsidR="00354F91" w:rsidRDefault="00354F91" w:rsidP="00354F91">
            <w:pPr>
              <w:rPr>
                <w:rFonts w:ascii="Arial" w:hAnsi="Arial" w:cs="Arial"/>
                <w:sz w:val="22"/>
                <w:szCs w:val="22"/>
              </w:rPr>
            </w:pPr>
            <w:r>
              <w:rPr>
                <w:rFonts w:ascii="Arial" w:hAnsi="Arial" w:cs="Arial"/>
                <w:sz w:val="22"/>
                <w:szCs w:val="22"/>
              </w:rPr>
              <w:t xml:space="preserve">-I got a lot of time throughout placements to catch up on work or to review some drugs so I would often grab one of the MIMs and review the drugs that a few of my patients have been prescribed that I’ve had to administer. </w:t>
            </w:r>
          </w:p>
          <w:p w:rsidR="00354F91" w:rsidRDefault="00354F91" w:rsidP="00354F91">
            <w:pPr>
              <w:rPr>
                <w:rFonts w:ascii="Arial" w:hAnsi="Arial" w:cs="Arial"/>
                <w:sz w:val="22"/>
                <w:szCs w:val="22"/>
              </w:rPr>
            </w:pPr>
          </w:p>
          <w:p w:rsidR="00354F91" w:rsidRPr="00241405" w:rsidRDefault="00354F91" w:rsidP="00354F91">
            <w:pPr>
              <w:rPr>
                <w:rFonts w:ascii="Arial" w:hAnsi="Arial" w:cs="Arial"/>
                <w:sz w:val="22"/>
                <w:szCs w:val="22"/>
              </w:rPr>
            </w:pPr>
            <w:r>
              <w:rPr>
                <w:rFonts w:ascii="Arial" w:hAnsi="Arial" w:cs="Arial"/>
                <w:sz w:val="22"/>
                <w:szCs w:val="22"/>
              </w:rPr>
              <w:t>-The nurses were always happy to fill in the gaps if I wasn’t fully sure on what a drug did exactly or if I hadn’t heard of a drug before.</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D61314" w:rsidRPr="00241405" w:rsidRDefault="00D61314">
      <w:pPr>
        <w:rPr>
          <w:rFonts w:ascii="Arial" w:hAnsi="Arial" w:cs="Arial"/>
          <w:sz w:val="22"/>
          <w:szCs w:val="22"/>
        </w:rPr>
      </w:pPr>
    </w:p>
    <w:sectPr w:rsidR="00D61314" w:rsidRPr="00241405">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5C" w:rsidRDefault="0095285C">
      <w:r>
        <w:separator/>
      </w:r>
    </w:p>
  </w:endnote>
  <w:endnote w:type="continuationSeparator" w:id="0">
    <w:p w:rsidR="0095285C" w:rsidRDefault="0095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5C" w:rsidRDefault="0095285C">
      <w:r>
        <w:separator/>
      </w:r>
    </w:p>
  </w:footnote>
  <w:footnote w:type="continuationSeparator" w:id="0">
    <w:p w:rsidR="0095285C" w:rsidRDefault="00952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5285C">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5285C">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52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D1DC2"/>
    <w:multiLevelType w:val="hybridMultilevel"/>
    <w:tmpl w:val="A0AC4F16"/>
    <w:lvl w:ilvl="0" w:tplc="8EA287E4">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003"/>
        </w:tabs>
        <w:ind w:left="1003" w:hanging="360"/>
      </w:pPr>
      <w:rPr>
        <w:rFonts w:ascii="Courier New" w:hAnsi="Courier New" w:cs="Courier New" w:hint="default"/>
      </w:rPr>
    </w:lvl>
    <w:lvl w:ilvl="2" w:tplc="0C090005" w:tentative="1">
      <w:start w:val="1"/>
      <w:numFmt w:val="bullet"/>
      <w:lvlText w:val=""/>
      <w:lvlJc w:val="left"/>
      <w:pPr>
        <w:tabs>
          <w:tab w:val="num" w:pos="1723"/>
        </w:tabs>
        <w:ind w:left="1723" w:hanging="360"/>
      </w:pPr>
      <w:rPr>
        <w:rFonts w:ascii="Wingdings" w:hAnsi="Wingdings" w:hint="default"/>
      </w:rPr>
    </w:lvl>
    <w:lvl w:ilvl="3" w:tplc="0C090001" w:tentative="1">
      <w:start w:val="1"/>
      <w:numFmt w:val="bullet"/>
      <w:lvlText w:val=""/>
      <w:lvlJc w:val="left"/>
      <w:pPr>
        <w:tabs>
          <w:tab w:val="num" w:pos="2443"/>
        </w:tabs>
        <w:ind w:left="2443" w:hanging="360"/>
      </w:pPr>
      <w:rPr>
        <w:rFonts w:ascii="Symbol" w:hAnsi="Symbol" w:hint="default"/>
      </w:rPr>
    </w:lvl>
    <w:lvl w:ilvl="4" w:tplc="0C090003" w:tentative="1">
      <w:start w:val="1"/>
      <w:numFmt w:val="bullet"/>
      <w:lvlText w:val="o"/>
      <w:lvlJc w:val="left"/>
      <w:pPr>
        <w:tabs>
          <w:tab w:val="num" w:pos="3163"/>
        </w:tabs>
        <w:ind w:left="3163" w:hanging="360"/>
      </w:pPr>
      <w:rPr>
        <w:rFonts w:ascii="Courier New" w:hAnsi="Courier New" w:cs="Courier New" w:hint="default"/>
      </w:rPr>
    </w:lvl>
    <w:lvl w:ilvl="5" w:tplc="0C090005" w:tentative="1">
      <w:start w:val="1"/>
      <w:numFmt w:val="bullet"/>
      <w:lvlText w:val=""/>
      <w:lvlJc w:val="left"/>
      <w:pPr>
        <w:tabs>
          <w:tab w:val="num" w:pos="3883"/>
        </w:tabs>
        <w:ind w:left="3883" w:hanging="360"/>
      </w:pPr>
      <w:rPr>
        <w:rFonts w:ascii="Wingdings" w:hAnsi="Wingdings" w:hint="default"/>
      </w:rPr>
    </w:lvl>
    <w:lvl w:ilvl="6" w:tplc="0C090001" w:tentative="1">
      <w:start w:val="1"/>
      <w:numFmt w:val="bullet"/>
      <w:lvlText w:val=""/>
      <w:lvlJc w:val="left"/>
      <w:pPr>
        <w:tabs>
          <w:tab w:val="num" w:pos="4603"/>
        </w:tabs>
        <w:ind w:left="4603" w:hanging="360"/>
      </w:pPr>
      <w:rPr>
        <w:rFonts w:ascii="Symbol" w:hAnsi="Symbol" w:hint="default"/>
      </w:rPr>
    </w:lvl>
    <w:lvl w:ilvl="7" w:tplc="0C090003" w:tentative="1">
      <w:start w:val="1"/>
      <w:numFmt w:val="bullet"/>
      <w:lvlText w:val="o"/>
      <w:lvlJc w:val="left"/>
      <w:pPr>
        <w:tabs>
          <w:tab w:val="num" w:pos="5323"/>
        </w:tabs>
        <w:ind w:left="5323" w:hanging="360"/>
      </w:pPr>
      <w:rPr>
        <w:rFonts w:ascii="Courier New" w:hAnsi="Courier New" w:cs="Courier New" w:hint="default"/>
      </w:rPr>
    </w:lvl>
    <w:lvl w:ilvl="8" w:tplc="0C090005" w:tentative="1">
      <w:start w:val="1"/>
      <w:numFmt w:val="bullet"/>
      <w:lvlText w:val=""/>
      <w:lvlJc w:val="left"/>
      <w:pPr>
        <w:tabs>
          <w:tab w:val="num" w:pos="6043"/>
        </w:tabs>
        <w:ind w:left="6043" w:hanging="360"/>
      </w:pPr>
      <w:rPr>
        <w:rFonts w:ascii="Wingdings" w:hAnsi="Wingdings" w:hint="default"/>
      </w:rPr>
    </w:lvl>
  </w:abstractNum>
  <w:abstractNum w:abstractNumId="4">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246229"/>
    <w:multiLevelType w:val="hybridMultilevel"/>
    <w:tmpl w:val="B196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4425A"/>
    <w:rsid w:val="00086DF1"/>
    <w:rsid w:val="001B150E"/>
    <w:rsid w:val="00241405"/>
    <w:rsid w:val="00284EF0"/>
    <w:rsid w:val="002B544D"/>
    <w:rsid w:val="002E0382"/>
    <w:rsid w:val="00354F91"/>
    <w:rsid w:val="0036293A"/>
    <w:rsid w:val="003A6DFD"/>
    <w:rsid w:val="004906CC"/>
    <w:rsid w:val="005B777B"/>
    <w:rsid w:val="00600480"/>
    <w:rsid w:val="006058FF"/>
    <w:rsid w:val="006E1A74"/>
    <w:rsid w:val="006F3AEE"/>
    <w:rsid w:val="007D2022"/>
    <w:rsid w:val="00901ADF"/>
    <w:rsid w:val="0095285C"/>
    <w:rsid w:val="00AB7F1D"/>
    <w:rsid w:val="00AF5ECB"/>
    <w:rsid w:val="00B2012C"/>
    <w:rsid w:val="00B94904"/>
    <w:rsid w:val="00BC04C2"/>
    <w:rsid w:val="00CE14E3"/>
    <w:rsid w:val="00D30374"/>
    <w:rsid w:val="00D61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Amy Atkinson</cp:lastModifiedBy>
  <cp:revision>7</cp:revision>
  <dcterms:created xsi:type="dcterms:W3CDTF">2012-05-01T00:54:00Z</dcterms:created>
  <dcterms:modified xsi:type="dcterms:W3CDTF">2012-05-01T05:09:00Z</dcterms:modified>
</cp:coreProperties>
</file>