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5A" w:rsidRPr="006F2DA2" w:rsidRDefault="0004425A" w:rsidP="0004425A">
      <w:pPr>
        <w:rPr>
          <w:rFonts w:ascii="Calibri" w:hAnsi="Calibri"/>
          <w:b/>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744"/>
        <w:gridCol w:w="1896"/>
        <w:gridCol w:w="3060"/>
      </w:tblGrid>
      <w:tr w:rsidR="0004425A" w:rsidRPr="006F2DA2" w:rsidTr="00E85085">
        <w:trPr>
          <w:trHeight w:val="567"/>
        </w:trPr>
        <w:tc>
          <w:tcPr>
            <w:tcW w:w="1160"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Name:</w:t>
            </w:r>
          </w:p>
        </w:tc>
        <w:tc>
          <w:tcPr>
            <w:tcW w:w="7744" w:type="dxa"/>
            <w:vAlign w:val="center"/>
          </w:tcPr>
          <w:p w:rsidR="0004425A" w:rsidRPr="00965094" w:rsidRDefault="00237267" w:rsidP="00E85085">
            <w:pPr>
              <w:rPr>
                <w:b/>
                <w:sz w:val="28"/>
                <w:szCs w:val="28"/>
              </w:rPr>
            </w:pPr>
            <w:proofErr w:type="spellStart"/>
            <w:r w:rsidRPr="00965094">
              <w:rPr>
                <w:b/>
                <w:sz w:val="28"/>
                <w:szCs w:val="28"/>
              </w:rPr>
              <w:t>Amita</w:t>
            </w:r>
            <w:proofErr w:type="spellEnd"/>
            <w:r w:rsidRPr="00965094">
              <w:rPr>
                <w:b/>
                <w:sz w:val="28"/>
                <w:szCs w:val="28"/>
              </w:rPr>
              <w:t xml:space="preserve"> </w:t>
            </w:r>
            <w:proofErr w:type="spellStart"/>
            <w:r w:rsidRPr="00965094">
              <w:rPr>
                <w:b/>
                <w:sz w:val="28"/>
                <w:szCs w:val="28"/>
              </w:rPr>
              <w:t>Ruwali</w:t>
            </w:r>
            <w:proofErr w:type="spellEnd"/>
          </w:p>
        </w:tc>
        <w:tc>
          <w:tcPr>
            <w:tcW w:w="1896"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Student ID:</w:t>
            </w:r>
          </w:p>
        </w:tc>
        <w:tc>
          <w:tcPr>
            <w:tcW w:w="3060" w:type="dxa"/>
            <w:vAlign w:val="center"/>
          </w:tcPr>
          <w:p w:rsidR="0004425A" w:rsidRPr="00965094" w:rsidRDefault="00237267" w:rsidP="00E85085">
            <w:pPr>
              <w:rPr>
                <w:b/>
                <w:sz w:val="28"/>
                <w:szCs w:val="28"/>
              </w:rPr>
            </w:pPr>
            <w:r w:rsidRPr="00965094">
              <w:rPr>
                <w:b/>
                <w:sz w:val="28"/>
                <w:szCs w:val="28"/>
              </w:rPr>
              <w:t>30099200</w:t>
            </w:r>
          </w:p>
        </w:tc>
      </w:tr>
    </w:tbl>
    <w:p w:rsidR="0004425A" w:rsidRPr="006F2DA2" w:rsidRDefault="0004425A" w:rsidP="0004425A">
      <w:pPr>
        <w:rPr>
          <w:rFonts w:ascii="Calibri" w:hAnsi="Calibri"/>
          <w:sz w:val="20"/>
          <w:szCs w:val="20"/>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0029"/>
        <w:gridCol w:w="3119"/>
      </w:tblGrid>
      <w:tr w:rsidR="0004425A" w:rsidRPr="006F2DA2" w:rsidTr="00B86EF6">
        <w:trPr>
          <w:trHeight w:val="567"/>
        </w:trPr>
        <w:tc>
          <w:tcPr>
            <w:tcW w:w="10746" w:type="dxa"/>
            <w:gridSpan w:val="2"/>
            <w:shd w:val="clear" w:color="auto" w:fill="D9D9D9"/>
            <w:vAlign w:val="center"/>
          </w:tcPr>
          <w:p w:rsidR="0004425A" w:rsidRPr="006F2DA2" w:rsidRDefault="0004425A" w:rsidP="00B86EF6">
            <w:pPr>
              <w:rPr>
                <w:rFonts w:ascii="Calibri" w:hAnsi="Calibri"/>
                <w:b/>
                <w:sz w:val="20"/>
                <w:szCs w:val="20"/>
              </w:rPr>
            </w:pPr>
            <w:r w:rsidRPr="006F2DA2">
              <w:rPr>
                <w:rFonts w:ascii="Calibri" w:hAnsi="Calibri"/>
                <w:b/>
                <w:sz w:val="20"/>
                <w:szCs w:val="20"/>
              </w:rPr>
              <w:t xml:space="preserve">Objectives </w:t>
            </w:r>
          </w:p>
        </w:tc>
        <w:tc>
          <w:tcPr>
            <w:tcW w:w="3119" w:type="dxa"/>
            <w:shd w:val="clear" w:color="auto" w:fill="E6E6E6"/>
            <w:vAlign w:val="center"/>
          </w:tcPr>
          <w:p w:rsidR="0004425A" w:rsidRPr="006F2DA2" w:rsidRDefault="0004425A" w:rsidP="00B86EF6">
            <w:pPr>
              <w:rPr>
                <w:rFonts w:ascii="Calibri" w:hAnsi="Calibri" w:cs="Arial"/>
                <w:b/>
                <w:sz w:val="18"/>
                <w:szCs w:val="18"/>
              </w:rPr>
            </w:pPr>
            <w:r w:rsidRPr="006F2DA2">
              <w:rPr>
                <w:rFonts w:ascii="Calibri" w:hAnsi="Calibri"/>
                <w:b/>
                <w:sz w:val="20"/>
                <w:szCs w:val="20"/>
              </w:rPr>
              <w:t>ANMC Competencies</w:t>
            </w:r>
          </w:p>
        </w:tc>
      </w:tr>
      <w:tr w:rsidR="0004425A" w:rsidRPr="006F2DA2" w:rsidTr="00B86EF6">
        <w:trPr>
          <w:trHeight w:val="567"/>
        </w:trPr>
        <w:tc>
          <w:tcPr>
            <w:tcW w:w="717" w:type="dxa"/>
            <w:shd w:val="clear" w:color="auto" w:fill="D9D9D9"/>
            <w:vAlign w:val="center"/>
          </w:tcPr>
          <w:p w:rsidR="0004425A" w:rsidRPr="006F2DA2" w:rsidRDefault="0004425A" w:rsidP="00B86EF6">
            <w:pPr>
              <w:jc w:val="center"/>
              <w:rPr>
                <w:rFonts w:ascii="Calibri" w:hAnsi="Calibri"/>
                <w:b/>
                <w:sz w:val="20"/>
                <w:szCs w:val="20"/>
              </w:rPr>
            </w:pPr>
            <w:r w:rsidRPr="006F2DA2">
              <w:rPr>
                <w:rFonts w:ascii="Calibri" w:hAnsi="Calibri"/>
                <w:b/>
                <w:sz w:val="20"/>
                <w:szCs w:val="20"/>
              </w:rPr>
              <w:t>1.</w:t>
            </w:r>
          </w:p>
        </w:tc>
        <w:tc>
          <w:tcPr>
            <w:tcW w:w="10029" w:type="dxa"/>
            <w:vAlign w:val="center"/>
          </w:tcPr>
          <w:p w:rsidR="0004425A" w:rsidRPr="00237267" w:rsidRDefault="0004425A" w:rsidP="00965094">
            <w:pPr>
              <w:rPr>
                <w:b/>
              </w:rPr>
            </w:pPr>
            <w:r w:rsidRPr="00237267">
              <w:rPr>
                <w:b/>
              </w:rPr>
              <w:t>Discuss the</w:t>
            </w:r>
            <w:r w:rsidR="00237267">
              <w:rPr>
                <w:b/>
              </w:rPr>
              <w:t xml:space="preserve"> </w:t>
            </w:r>
            <w:r w:rsidR="0004043E">
              <w:rPr>
                <w:b/>
              </w:rPr>
              <w:t>nurse’s</w:t>
            </w:r>
            <w:r w:rsidRPr="00237267">
              <w:rPr>
                <w:b/>
              </w:rPr>
              <w:t xml:space="preserve"> role within a rural</w:t>
            </w:r>
            <w:r w:rsidR="00237267">
              <w:rPr>
                <w:b/>
              </w:rPr>
              <w:t xml:space="preserve"> and </w:t>
            </w:r>
            <w:r w:rsidR="00237267" w:rsidRPr="00237267">
              <w:rPr>
                <w:b/>
              </w:rPr>
              <w:t>remote</w:t>
            </w:r>
            <w:r w:rsidR="00237267">
              <w:rPr>
                <w:b/>
              </w:rPr>
              <w:t xml:space="preserve"> </w:t>
            </w:r>
            <w:r w:rsidRPr="00237267">
              <w:rPr>
                <w:b/>
              </w:rPr>
              <w:t>setting</w:t>
            </w:r>
            <w:r w:rsidR="00237267">
              <w:rPr>
                <w:b/>
              </w:rPr>
              <w:t xml:space="preserve"> of Australia</w:t>
            </w:r>
            <w:r w:rsidRPr="00237267">
              <w:rPr>
                <w:b/>
              </w:rPr>
              <w:t xml:space="preserve">, identifying </w:t>
            </w:r>
            <w:r w:rsidR="0004043E">
              <w:rPr>
                <w:b/>
              </w:rPr>
              <w:t>nurse’s</w:t>
            </w:r>
            <w:r w:rsidR="00237267">
              <w:rPr>
                <w:b/>
              </w:rPr>
              <w:t xml:space="preserve"> </w:t>
            </w:r>
            <w:r w:rsidRPr="00237267">
              <w:rPr>
                <w:b/>
              </w:rPr>
              <w:t>skills, knowledge</w:t>
            </w:r>
            <w:r w:rsidR="00237267">
              <w:rPr>
                <w:b/>
              </w:rPr>
              <w:t>, responsibilities</w:t>
            </w:r>
            <w:r w:rsidRPr="00237267">
              <w:rPr>
                <w:b/>
              </w:rPr>
              <w:t xml:space="preserve"> and attitudes </w:t>
            </w:r>
            <w:r w:rsidR="00965094">
              <w:rPr>
                <w:b/>
              </w:rPr>
              <w:t xml:space="preserve">that is essential to work </w:t>
            </w:r>
            <w:r w:rsidR="00237267">
              <w:rPr>
                <w:b/>
              </w:rPr>
              <w:t>effectively in a rural area.</w:t>
            </w:r>
          </w:p>
        </w:tc>
        <w:tc>
          <w:tcPr>
            <w:tcW w:w="3119" w:type="dxa"/>
            <w:shd w:val="clear" w:color="auto" w:fill="E6E6E6"/>
            <w:vAlign w:val="center"/>
          </w:tcPr>
          <w:p w:rsidR="00237267" w:rsidRPr="00810C3E" w:rsidRDefault="00237267" w:rsidP="00B86EF6">
            <w:pPr>
              <w:rPr>
                <w:b/>
              </w:rPr>
            </w:pPr>
            <w:r w:rsidRPr="00810C3E">
              <w:rPr>
                <w:b/>
              </w:rPr>
              <w:t>1.1, 1.2, 1.3</w:t>
            </w:r>
          </w:p>
          <w:p w:rsidR="00237267" w:rsidRPr="00810C3E" w:rsidRDefault="00237267" w:rsidP="00B86EF6">
            <w:pPr>
              <w:rPr>
                <w:b/>
              </w:rPr>
            </w:pPr>
            <w:r w:rsidRPr="00810C3E">
              <w:rPr>
                <w:b/>
              </w:rPr>
              <w:t>2.1, 2.3, 2.5, 2.6, 2.7</w:t>
            </w:r>
          </w:p>
          <w:p w:rsidR="00237267" w:rsidRPr="00810C3E" w:rsidRDefault="00237267" w:rsidP="00B86EF6">
            <w:pPr>
              <w:rPr>
                <w:b/>
              </w:rPr>
            </w:pPr>
            <w:r w:rsidRPr="00810C3E">
              <w:rPr>
                <w:b/>
              </w:rPr>
              <w:t>3.1, 3.2, 3.3</w:t>
            </w:r>
          </w:p>
          <w:p w:rsidR="00237267" w:rsidRPr="00810C3E" w:rsidRDefault="00237267" w:rsidP="00B86EF6">
            <w:pPr>
              <w:rPr>
                <w:b/>
              </w:rPr>
            </w:pPr>
            <w:r w:rsidRPr="00810C3E">
              <w:rPr>
                <w:b/>
              </w:rPr>
              <w:t>4.1, 4.2, 4.3, 4.4</w:t>
            </w:r>
          </w:p>
          <w:p w:rsidR="00237267" w:rsidRPr="00810C3E" w:rsidRDefault="00237267" w:rsidP="00B86EF6">
            <w:pPr>
              <w:rPr>
                <w:b/>
              </w:rPr>
            </w:pPr>
            <w:r w:rsidRPr="00810C3E">
              <w:rPr>
                <w:b/>
              </w:rPr>
              <w:t>6.310.3</w:t>
            </w:r>
          </w:p>
          <w:p w:rsidR="00237267" w:rsidRPr="00810C3E" w:rsidRDefault="00237267" w:rsidP="00B86EF6">
            <w:pPr>
              <w:rPr>
                <w:b/>
              </w:rPr>
            </w:pPr>
            <w:r w:rsidRPr="00810C3E">
              <w:rPr>
                <w:b/>
              </w:rPr>
              <w:t>7.2, 7.3, 7.4, 7.7, 7.8</w:t>
            </w:r>
          </w:p>
          <w:p w:rsidR="00237267" w:rsidRPr="00810C3E" w:rsidRDefault="00237267" w:rsidP="00B86EF6">
            <w:pPr>
              <w:rPr>
                <w:b/>
              </w:rPr>
            </w:pPr>
            <w:r w:rsidRPr="00810C3E">
              <w:rPr>
                <w:b/>
              </w:rPr>
              <w:t>8.1, 8.2</w:t>
            </w:r>
          </w:p>
          <w:p w:rsidR="00237267" w:rsidRPr="00810C3E" w:rsidRDefault="00237267" w:rsidP="00B86EF6">
            <w:pPr>
              <w:rPr>
                <w:b/>
              </w:rPr>
            </w:pPr>
            <w:r w:rsidRPr="00810C3E">
              <w:rPr>
                <w:b/>
              </w:rPr>
              <w:t>9.2, 9.4, 9.5</w:t>
            </w:r>
          </w:p>
          <w:p w:rsidR="0004425A" w:rsidRPr="006F2DA2" w:rsidRDefault="0004425A" w:rsidP="00B86EF6">
            <w:pPr>
              <w:rPr>
                <w:rFonts w:ascii="Calibri" w:hAnsi="Calibri" w:cs="Arial"/>
                <w:sz w:val="18"/>
                <w:szCs w:val="18"/>
              </w:rPr>
            </w:pPr>
          </w:p>
        </w:tc>
      </w:tr>
      <w:tr w:rsidR="0004425A" w:rsidRPr="006F2DA2" w:rsidTr="00B86EF6">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6F2DA2" w:rsidRDefault="0004425A" w:rsidP="00B86EF6">
            <w:pPr>
              <w:jc w:val="center"/>
              <w:rPr>
                <w:rFonts w:ascii="Calibri" w:hAnsi="Calibri"/>
                <w:b/>
                <w:sz w:val="20"/>
                <w:szCs w:val="20"/>
              </w:rPr>
            </w:pPr>
            <w:r w:rsidRPr="006F2DA2">
              <w:rPr>
                <w:rFonts w:ascii="Calibri" w:hAnsi="Calibri"/>
                <w:b/>
                <w:sz w:val="20"/>
                <w:szCs w:val="20"/>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37267" w:rsidRDefault="00237267" w:rsidP="007501D1">
            <w:pPr>
              <w:rPr>
                <w:b/>
              </w:rPr>
            </w:pPr>
            <w:r w:rsidRPr="00237267">
              <w:rPr>
                <w:b/>
              </w:rPr>
              <w:t xml:space="preserve">I will develop an understanding </w:t>
            </w:r>
            <w:r w:rsidR="00B86EF6">
              <w:rPr>
                <w:b/>
              </w:rPr>
              <w:t>and get</w:t>
            </w:r>
            <w:r w:rsidR="007501D1">
              <w:rPr>
                <w:b/>
              </w:rPr>
              <w:t xml:space="preserve"> more knowledge</w:t>
            </w:r>
            <w:r w:rsidR="00747F7E">
              <w:rPr>
                <w:b/>
              </w:rPr>
              <w:t xml:space="preserve"> about</w:t>
            </w:r>
            <w:r w:rsidR="00B86EF6">
              <w:rPr>
                <w:b/>
              </w:rPr>
              <w:t xml:space="preserve"> </w:t>
            </w:r>
            <w:r w:rsidR="007501D1">
              <w:rPr>
                <w:b/>
              </w:rPr>
              <w:t>documentation.</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6F2DA2" w:rsidRDefault="00810C3E" w:rsidP="00B86EF6">
            <w:pPr>
              <w:rPr>
                <w:rFonts w:ascii="Calibri" w:hAnsi="Calibri" w:cs="Arial"/>
                <w:sz w:val="18"/>
                <w:szCs w:val="18"/>
              </w:rPr>
            </w:pPr>
            <w:r w:rsidRPr="00810C3E">
              <w:rPr>
                <w:b/>
              </w:rPr>
              <w:t>1.1, 2.1, 2.6, 2.7, 3.3, 4.2, 4.4, 5,6, 7.2, 7.7,7.8, 8.1</w:t>
            </w:r>
          </w:p>
        </w:tc>
      </w:tr>
      <w:tr w:rsidR="0004425A" w:rsidRPr="006F2DA2" w:rsidTr="00B86EF6">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6F2DA2" w:rsidRDefault="0004425A" w:rsidP="00B86EF6">
            <w:pPr>
              <w:jc w:val="center"/>
              <w:rPr>
                <w:rFonts w:ascii="Calibri" w:hAnsi="Calibri"/>
                <w:b/>
                <w:sz w:val="20"/>
                <w:szCs w:val="20"/>
              </w:rPr>
            </w:pPr>
            <w:r w:rsidRPr="006F2DA2">
              <w:rPr>
                <w:rFonts w:ascii="Calibri" w:hAnsi="Calibri"/>
                <w:b/>
                <w:sz w:val="20"/>
                <w:szCs w:val="20"/>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Default="00237267" w:rsidP="00B86EF6">
            <w:pPr>
              <w:rPr>
                <w:b/>
              </w:rPr>
            </w:pPr>
            <w:r w:rsidRPr="00237267">
              <w:rPr>
                <w:b/>
              </w:rPr>
              <w:t xml:space="preserve">I will have increased my knowledge on the use of </w:t>
            </w:r>
            <w:r w:rsidR="007501D1">
              <w:rPr>
                <w:b/>
              </w:rPr>
              <w:t xml:space="preserve">Therapeutic </w:t>
            </w:r>
            <w:r w:rsidR="007501D1" w:rsidRPr="00237267">
              <w:rPr>
                <w:b/>
              </w:rPr>
              <w:t>practice</w:t>
            </w:r>
            <w:r w:rsidRPr="00237267">
              <w:rPr>
                <w:b/>
              </w:rPr>
              <w:t xml:space="preserve"> </w:t>
            </w:r>
            <w:r w:rsidR="007501D1" w:rsidRPr="00237267">
              <w:rPr>
                <w:b/>
              </w:rPr>
              <w:t xml:space="preserve">and </w:t>
            </w:r>
            <w:r w:rsidR="007501D1">
              <w:rPr>
                <w:b/>
              </w:rPr>
              <w:t>effective communication with patient and their family members.</w:t>
            </w:r>
          </w:p>
          <w:p w:rsidR="000B738F" w:rsidRPr="00237267" w:rsidRDefault="000B738F" w:rsidP="00B86EF6">
            <w:pPr>
              <w:rPr>
                <w:b/>
              </w:rPr>
            </w:pP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6F2DA2" w:rsidRDefault="00810C3E" w:rsidP="00B86EF6">
            <w:pPr>
              <w:rPr>
                <w:rFonts w:ascii="Calibri" w:hAnsi="Calibri" w:cs="Arial"/>
                <w:sz w:val="18"/>
                <w:szCs w:val="18"/>
              </w:rPr>
            </w:pPr>
            <w:r w:rsidRPr="00810C3E">
              <w:rPr>
                <w:b/>
              </w:rPr>
              <w:t>2.1,2.2, 2.3, 9.1, 9.2, 10</w:t>
            </w:r>
          </w:p>
        </w:tc>
      </w:tr>
      <w:tr w:rsidR="00B86EF6" w:rsidRPr="006F2DA2" w:rsidTr="00B86EF6">
        <w:trPr>
          <w:trHeight w:val="710"/>
        </w:trPr>
        <w:tc>
          <w:tcPr>
            <w:tcW w:w="717" w:type="dxa"/>
            <w:tcBorders>
              <w:top w:val="single" w:sz="4" w:space="0" w:color="auto"/>
              <w:left w:val="single" w:sz="4" w:space="0" w:color="auto"/>
              <w:right w:val="single" w:sz="4" w:space="0" w:color="auto"/>
            </w:tcBorders>
            <w:shd w:val="clear" w:color="auto" w:fill="D9D9D9"/>
            <w:vAlign w:val="center"/>
          </w:tcPr>
          <w:p w:rsidR="00B86EF6" w:rsidRPr="006F2DA2" w:rsidRDefault="00B86EF6" w:rsidP="00B86EF6">
            <w:pPr>
              <w:jc w:val="center"/>
              <w:rPr>
                <w:rFonts w:ascii="Calibri" w:hAnsi="Calibri"/>
                <w:b/>
                <w:sz w:val="20"/>
                <w:szCs w:val="20"/>
              </w:rPr>
            </w:pPr>
            <w:r w:rsidRPr="006F2DA2">
              <w:rPr>
                <w:rFonts w:ascii="Calibri" w:hAnsi="Calibri"/>
                <w:b/>
                <w:sz w:val="20"/>
                <w:szCs w:val="20"/>
              </w:rPr>
              <w:t>4.</w:t>
            </w:r>
          </w:p>
        </w:tc>
        <w:tc>
          <w:tcPr>
            <w:tcW w:w="10029" w:type="dxa"/>
            <w:tcBorders>
              <w:top w:val="single" w:sz="4" w:space="0" w:color="auto"/>
              <w:left w:val="single" w:sz="4" w:space="0" w:color="auto"/>
              <w:bottom w:val="single" w:sz="4" w:space="0" w:color="auto"/>
              <w:right w:val="single" w:sz="4" w:space="0" w:color="auto"/>
            </w:tcBorders>
            <w:vAlign w:val="center"/>
          </w:tcPr>
          <w:p w:rsidR="00B86EF6" w:rsidRDefault="007501D1" w:rsidP="000B738F">
            <w:pPr>
              <w:rPr>
                <w:b/>
              </w:rPr>
            </w:pPr>
            <w:r>
              <w:rPr>
                <w:b/>
              </w:rPr>
              <w:t xml:space="preserve">To </w:t>
            </w:r>
            <w:r w:rsidR="003A03BC">
              <w:rPr>
                <w:b/>
              </w:rPr>
              <w:t>increase</w:t>
            </w:r>
            <w:r w:rsidR="000B738F">
              <w:rPr>
                <w:b/>
              </w:rPr>
              <w:t xml:space="preserve"> my u</w:t>
            </w:r>
            <w:r w:rsidR="003A03BC">
              <w:rPr>
                <w:b/>
              </w:rPr>
              <w:t>nderstanding about mental health</w:t>
            </w:r>
            <w:r w:rsidR="000B738F">
              <w:rPr>
                <w:b/>
              </w:rPr>
              <w:t xml:space="preserve"> and </w:t>
            </w:r>
            <w:r w:rsidR="00821011">
              <w:rPr>
                <w:b/>
              </w:rPr>
              <w:t xml:space="preserve">nursing </w:t>
            </w:r>
            <w:r w:rsidR="000B738F">
              <w:rPr>
                <w:b/>
              </w:rPr>
              <w:t>management</w:t>
            </w:r>
            <w:r w:rsidR="003A03BC">
              <w:rPr>
                <w:b/>
              </w:rPr>
              <w:t>.</w:t>
            </w:r>
          </w:p>
          <w:p w:rsidR="000B738F" w:rsidRPr="00237267" w:rsidRDefault="000B738F" w:rsidP="000B738F">
            <w:pPr>
              <w:rPr>
                <w:b/>
              </w:rPr>
            </w:pPr>
          </w:p>
        </w:tc>
        <w:tc>
          <w:tcPr>
            <w:tcW w:w="3119" w:type="dxa"/>
            <w:tcBorders>
              <w:top w:val="single" w:sz="4" w:space="0" w:color="auto"/>
              <w:left w:val="single" w:sz="4" w:space="0" w:color="auto"/>
              <w:right w:val="single" w:sz="4" w:space="0" w:color="auto"/>
            </w:tcBorders>
            <w:shd w:val="clear" w:color="auto" w:fill="E6E6E6"/>
            <w:vAlign w:val="center"/>
          </w:tcPr>
          <w:p w:rsidR="00B86EF6" w:rsidRPr="00810C3E" w:rsidRDefault="00810C3E" w:rsidP="00B86EF6">
            <w:pPr>
              <w:rPr>
                <w:b/>
              </w:rPr>
            </w:pPr>
            <w:r w:rsidRPr="00810C3E">
              <w:rPr>
                <w:b/>
              </w:rPr>
              <w:t>1,2,3,4,5,6,8,9,10</w:t>
            </w:r>
          </w:p>
        </w:tc>
      </w:tr>
      <w:tr w:rsidR="00B86EF6" w:rsidRPr="006F2DA2" w:rsidTr="00810C3E">
        <w:trPr>
          <w:trHeight w:val="542"/>
        </w:trPr>
        <w:tc>
          <w:tcPr>
            <w:tcW w:w="717" w:type="dxa"/>
            <w:tcBorders>
              <w:left w:val="single" w:sz="4" w:space="0" w:color="auto"/>
              <w:bottom w:val="single" w:sz="4" w:space="0" w:color="auto"/>
              <w:right w:val="single" w:sz="4" w:space="0" w:color="auto"/>
            </w:tcBorders>
            <w:shd w:val="clear" w:color="auto" w:fill="D9D9D9"/>
            <w:vAlign w:val="center"/>
          </w:tcPr>
          <w:p w:rsidR="00B86EF6" w:rsidRPr="006F2DA2" w:rsidRDefault="000B738F" w:rsidP="00B86EF6">
            <w:pPr>
              <w:jc w:val="center"/>
              <w:rPr>
                <w:rFonts w:ascii="Calibri" w:hAnsi="Calibri"/>
                <w:b/>
                <w:sz w:val="20"/>
                <w:szCs w:val="20"/>
              </w:rPr>
            </w:pPr>
            <w:r>
              <w:rPr>
                <w:rFonts w:ascii="Calibri" w:hAnsi="Calibri"/>
                <w:b/>
                <w:sz w:val="20"/>
                <w:szCs w:val="20"/>
              </w:rPr>
              <w:t>5.</w:t>
            </w:r>
          </w:p>
        </w:tc>
        <w:tc>
          <w:tcPr>
            <w:tcW w:w="10029" w:type="dxa"/>
            <w:tcBorders>
              <w:top w:val="single" w:sz="4" w:space="0" w:color="auto"/>
              <w:left w:val="single" w:sz="4" w:space="0" w:color="auto"/>
              <w:bottom w:val="single" w:sz="4" w:space="0" w:color="auto"/>
              <w:right w:val="single" w:sz="4" w:space="0" w:color="auto"/>
            </w:tcBorders>
            <w:vAlign w:val="center"/>
          </w:tcPr>
          <w:p w:rsidR="00B86EF6" w:rsidRPr="007501D1" w:rsidRDefault="007501D1" w:rsidP="007501D1">
            <w:pPr>
              <w:jc w:val="both"/>
              <w:rPr>
                <w:b/>
              </w:rPr>
            </w:pPr>
            <w:r w:rsidRPr="007501D1">
              <w:rPr>
                <w:b/>
              </w:rPr>
              <w:t xml:space="preserve">Develop an understanding on stress </w:t>
            </w:r>
            <w:r w:rsidR="00965094" w:rsidRPr="007501D1">
              <w:rPr>
                <w:b/>
              </w:rPr>
              <w:t>management in</w:t>
            </w:r>
            <w:r w:rsidRPr="007501D1">
              <w:rPr>
                <w:b/>
              </w:rPr>
              <w:t xml:space="preserve"> work place setting</w:t>
            </w:r>
            <w:r w:rsidR="00861A59">
              <w:rPr>
                <w:b/>
              </w:rPr>
              <w:t>.</w:t>
            </w:r>
          </w:p>
          <w:p w:rsidR="000B738F" w:rsidRPr="00237267" w:rsidRDefault="000B738F" w:rsidP="00B86EF6">
            <w:pPr>
              <w:rPr>
                <w:b/>
                <w:color w:val="444444"/>
              </w:rPr>
            </w:pPr>
          </w:p>
        </w:tc>
        <w:tc>
          <w:tcPr>
            <w:tcW w:w="3119" w:type="dxa"/>
            <w:tcBorders>
              <w:left w:val="single" w:sz="4" w:space="0" w:color="auto"/>
              <w:bottom w:val="single" w:sz="4" w:space="0" w:color="auto"/>
              <w:right w:val="single" w:sz="4" w:space="0" w:color="auto"/>
            </w:tcBorders>
            <w:shd w:val="clear" w:color="auto" w:fill="E6E6E6"/>
            <w:vAlign w:val="center"/>
          </w:tcPr>
          <w:p w:rsidR="00810C3E" w:rsidRPr="00810C3E" w:rsidRDefault="00810C3E" w:rsidP="00810C3E">
            <w:pPr>
              <w:rPr>
                <w:b/>
              </w:rPr>
            </w:pPr>
            <w:r w:rsidRPr="00810C3E">
              <w:rPr>
                <w:b/>
              </w:rPr>
              <w:t>1.1, 1.2, 1.3</w:t>
            </w:r>
          </w:p>
          <w:p w:rsidR="00810C3E" w:rsidRPr="00810C3E" w:rsidRDefault="00747F7E" w:rsidP="00810C3E">
            <w:pPr>
              <w:rPr>
                <w:b/>
              </w:rPr>
            </w:pPr>
            <w:r>
              <w:rPr>
                <w:b/>
              </w:rPr>
              <w:t>2.1, 2.2</w:t>
            </w:r>
            <w:r w:rsidR="00810C3E" w:rsidRPr="00810C3E">
              <w:rPr>
                <w:b/>
              </w:rPr>
              <w:t>, 2.4, 2.5</w:t>
            </w:r>
          </w:p>
          <w:p w:rsidR="00810C3E" w:rsidRPr="00810C3E" w:rsidRDefault="00810C3E" w:rsidP="00810C3E">
            <w:pPr>
              <w:rPr>
                <w:b/>
              </w:rPr>
            </w:pPr>
            <w:r w:rsidRPr="00810C3E">
              <w:rPr>
                <w:b/>
              </w:rPr>
              <w:t>3.2</w:t>
            </w:r>
          </w:p>
          <w:p w:rsidR="00810C3E" w:rsidRPr="00810C3E" w:rsidRDefault="00810C3E" w:rsidP="00810C3E">
            <w:pPr>
              <w:rPr>
                <w:b/>
              </w:rPr>
            </w:pPr>
            <w:r w:rsidRPr="00810C3E">
              <w:rPr>
                <w:b/>
              </w:rPr>
              <w:t>4.1, 4.2, 4.3, 4.4</w:t>
            </w:r>
          </w:p>
          <w:p w:rsidR="00B86EF6" w:rsidRPr="00241405" w:rsidRDefault="00810C3E" w:rsidP="00810C3E">
            <w:pPr>
              <w:rPr>
                <w:rFonts w:ascii="Arial" w:hAnsi="Arial" w:cs="Arial"/>
                <w:b/>
                <w:color w:val="444444"/>
                <w:sz w:val="22"/>
                <w:szCs w:val="22"/>
              </w:rPr>
            </w:pPr>
            <w:r w:rsidRPr="00810C3E">
              <w:rPr>
                <w:b/>
              </w:rPr>
              <w:t>10.2, 10.3, 10.4</w:t>
            </w:r>
          </w:p>
        </w:tc>
      </w:tr>
    </w:tbl>
    <w:p w:rsidR="0004425A" w:rsidRPr="006F2DA2" w:rsidRDefault="0004425A" w:rsidP="0004425A">
      <w:pPr>
        <w:rPr>
          <w:rFonts w:ascii="Calibri" w:hAnsi="Calibri"/>
          <w:sz w:val="20"/>
          <w:szCs w:val="20"/>
        </w:rPr>
      </w:pPr>
      <w:r w:rsidRPr="006F2DA2">
        <w:rPr>
          <w:rFonts w:ascii="Calibri" w:hAnsi="Calibri"/>
          <w:sz w:val="20"/>
          <w:szCs w:val="20"/>
        </w:rPr>
        <w:br w:type="textWrapping" w:clear="all"/>
      </w: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1</w:t>
            </w:r>
          </w:p>
        </w:tc>
        <w:tc>
          <w:tcPr>
            <w:tcW w:w="9355" w:type="dxa"/>
            <w:shd w:val="clear" w:color="auto" w:fill="D9D9D9"/>
            <w:vAlign w:val="center"/>
          </w:tcPr>
          <w:p w:rsidR="0004425A" w:rsidRPr="006F2DA2" w:rsidRDefault="00635378" w:rsidP="00965094">
            <w:pPr>
              <w:rPr>
                <w:rFonts w:ascii="Calibri" w:hAnsi="Calibri" w:cs="Arial"/>
                <w:b/>
                <w:sz w:val="20"/>
                <w:szCs w:val="20"/>
              </w:rPr>
            </w:pPr>
            <w:r w:rsidRPr="00237267">
              <w:rPr>
                <w:b/>
              </w:rPr>
              <w:t>Discuss the</w:t>
            </w:r>
            <w:r>
              <w:rPr>
                <w:b/>
              </w:rPr>
              <w:t xml:space="preserve"> nurse’s</w:t>
            </w:r>
            <w:r w:rsidRPr="00237267">
              <w:rPr>
                <w:b/>
              </w:rPr>
              <w:t xml:space="preserve"> role within a rural</w:t>
            </w:r>
            <w:r>
              <w:rPr>
                <w:b/>
              </w:rPr>
              <w:t xml:space="preserve"> and </w:t>
            </w:r>
            <w:r w:rsidRPr="00237267">
              <w:rPr>
                <w:b/>
              </w:rPr>
              <w:t>remote</w:t>
            </w:r>
            <w:r>
              <w:rPr>
                <w:b/>
              </w:rPr>
              <w:t xml:space="preserve"> </w:t>
            </w:r>
            <w:r w:rsidRPr="00237267">
              <w:rPr>
                <w:b/>
              </w:rPr>
              <w:t>setting</w:t>
            </w:r>
            <w:r>
              <w:rPr>
                <w:b/>
              </w:rPr>
              <w:t xml:space="preserve"> of Australia</w:t>
            </w:r>
            <w:r w:rsidRPr="00237267">
              <w:rPr>
                <w:b/>
              </w:rPr>
              <w:t xml:space="preserve">, identifying </w:t>
            </w:r>
            <w:r>
              <w:rPr>
                <w:b/>
              </w:rPr>
              <w:t xml:space="preserve">nurse’s </w:t>
            </w:r>
            <w:r w:rsidRPr="00237267">
              <w:rPr>
                <w:b/>
              </w:rPr>
              <w:t>skills, knowledge</w:t>
            </w:r>
            <w:r>
              <w:rPr>
                <w:b/>
              </w:rPr>
              <w:t>, responsibilities</w:t>
            </w:r>
            <w:r w:rsidRPr="00237267">
              <w:rPr>
                <w:b/>
              </w:rPr>
              <w:t xml:space="preserve"> and attitudes </w:t>
            </w:r>
            <w:r w:rsidR="00965094">
              <w:rPr>
                <w:b/>
              </w:rPr>
              <w:t>that is essential</w:t>
            </w:r>
            <w:r w:rsidRPr="00237267">
              <w:rPr>
                <w:b/>
              </w:rPr>
              <w:t xml:space="preserve"> to w</w:t>
            </w:r>
            <w:r>
              <w:rPr>
                <w:b/>
              </w:rPr>
              <w:t>ork effectively in a rural area.</w:t>
            </w:r>
          </w:p>
        </w:tc>
        <w:tc>
          <w:tcPr>
            <w:tcW w:w="2972" w:type="dxa"/>
            <w:shd w:val="clear" w:color="auto" w:fill="D9D9D9"/>
            <w:vAlign w:val="center"/>
          </w:tcPr>
          <w:p w:rsidR="00635378" w:rsidRPr="00241405" w:rsidRDefault="00635378" w:rsidP="00635378">
            <w:pPr>
              <w:rPr>
                <w:rFonts w:ascii="Arial" w:hAnsi="Arial" w:cs="Arial"/>
                <w:sz w:val="22"/>
                <w:szCs w:val="22"/>
              </w:rPr>
            </w:pPr>
            <w:r w:rsidRPr="00241405">
              <w:rPr>
                <w:rFonts w:ascii="Arial" w:hAnsi="Arial" w:cs="Arial"/>
                <w:sz w:val="22"/>
                <w:szCs w:val="22"/>
              </w:rPr>
              <w:t>1.1, 1.2, 1.3</w:t>
            </w:r>
          </w:p>
          <w:p w:rsidR="00635378" w:rsidRPr="00241405" w:rsidRDefault="00635378" w:rsidP="00635378">
            <w:pPr>
              <w:rPr>
                <w:rFonts w:ascii="Arial" w:hAnsi="Arial" w:cs="Arial"/>
                <w:sz w:val="22"/>
                <w:szCs w:val="22"/>
              </w:rPr>
            </w:pPr>
            <w:r w:rsidRPr="00241405">
              <w:rPr>
                <w:rFonts w:ascii="Arial" w:hAnsi="Arial" w:cs="Arial"/>
                <w:sz w:val="22"/>
                <w:szCs w:val="22"/>
              </w:rPr>
              <w:t>2.1, 2.3, 2.5, 2.6, 2.7</w:t>
            </w:r>
          </w:p>
          <w:p w:rsidR="00635378" w:rsidRPr="00241405" w:rsidRDefault="00635378" w:rsidP="00635378">
            <w:pPr>
              <w:rPr>
                <w:rFonts w:ascii="Arial" w:hAnsi="Arial" w:cs="Arial"/>
                <w:sz w:val="22"/>
                <w:szCs w:val="22"/>
              </w:rPr>
            </w:pPr>
            <w:r w:rsidRPr="00241405">
              <w:rPr>
                <w:rFonts w:ascii="Arial" w:hAnsi="Arial" w:cs="Arial"/>
                <w:sz w:val="22"/>
                <w:szCs w:val="22"/>
              </w:rPr>
              <w:t>3.1, 3.2, 3.3</w:t>
            </w:r>
          </w:p>
          <w:p w:rsidR="00635378" w:rsidRPr="00241405" w:rsidRDefault="00635378" w:rsidP="00635378">
            <w:pPr>
              <w:rPr>
                <w:rFonts w:ascii="Arial" w:hAnsi="Arial" w:cs="Arial"/>
                <w:sz w:val="22"/>
                <w:szCs w:val="22"/>
              </w:rPr>
            </w:pPr>
            <w:r w:rsidRPr="00241405">
              <w:rPr>
                <w:rFonts w:ascii="Arial" w:hAnsi="Arial" w:cs="Arial"/>
                <w:sz w:val="22"/>
                <w:szCs w:val="22"/>
              </w:rPr>
              <w:t>4.1, 4.2, 4.3, 4.4</w:t>
            </w:r>
          </w:p>
          <w:p w:rsidR="00635378" w:rsidRPr="00241405" w:rsidRDefault="00635378" w:rsidP="00635378">
            <w:pPr>
              <w:rPr>
                <w:rFonts w:ascii="Arial" w:hAnsi="Arial" w:cs="Arial"/>
                <w:sz w:val="22"/>
                <w:szCs w:val="22"/>
              </w:rPr>
            </w:pPr>
            <w:r w:rsidRPr="00241405">
              <w:rPr>
                <w:rFonts w:ascii="Arial" w:hAnsi="Arial" w:cs="Arial"/>
                <w:sz w:val="22"/>
                <w:szCs w:val="22"/>
              </w:rPr>
              <w:t>6.310.3</w:t>
            </w:r>
          </w:p>
          <w:p w:rsidR="00635378" w:rsidRPr="00241405" w:rsidRDefault="00635378" w:rsidP="00635378">
            <w:pPr>
              <w:rPr>
                <w:rFonts w:ascii="Arial" w:hAnsi="Arial" w:cs="Arial"/>
                <w:sz w:val="22"/>
                <w:szCs w:val="22"/>
              </w:rPr>
            </w:pPr>
            <w:r w:rsidRPr="00241405">
              <w:rPr>
                <w:rFonts w:ascii="Arial" w:hAnsi="Arial" w:cs="Arial"/>
                <w:sz w:val="22"/>
                <w:szCs w:val="22"/>
              </w:rPr>
              <w:t>7.2, 7.3, 7.4, 7.7, 7.8</w:t>
            </w:r>
          </w:p>
          <w:p w:rsidR="00635378" w:rsidRPr="00241405" w:rsidRDefault="00635378" w:rsidP="00635378">
            <w:pPr>
              <w:rPr>
                <w:rFonts w:ascii="Arial" w:hAnsi="Arial" w:cs="Arial"/>
                <w:sz w:val="22"/>
                <w:szCs w:val="22"/>
              </w:rPr>
            </w:pPr>
            <w:r w:rsidRPr="00241405">
              <w:rPr>
                <w:rFonts w:ascii="Arial" w:hAnsi="Arial" w:cs="Arial"/>
                <w:sz w:val="22"/>
                <w:szCs w:val="22"/>
              </w:rPr>
              <w:t>8.1, 8.2</w:t>
            </w:r>
          </w:p>
          <w:p w:rsidR="00635378" w:rsidRPr="00241405" w:rsidRDefault="00635378" w:rsidP="00635378">
            <w:pPr>
              <w:rPr>
                <w:rFonts w:ascii="Arial" w:hAnsi="Arial" w:cs="Arial"/>
                <w:sz w:val="22"/>
                <w:szCs w:val="22"/>
              </w:rPr>
            </w:pPr>
            <w:r w:rsidRPr="00241405">
              <w:rPr>
                <w:rFonts w:ascii="Arial" w:hAnsi="Arial" w:cs="Arial"/>
                <w:sz w:val="22"/>
                <w:szCs w:val="22"/>
              </w:rPr>
              <w:t>9.2, 9.4, 9.5</w:t>
            </w:r>
          </w:p>
          <w:p w:rsidR="0004425A" w:rsidRPr="006F2DA2" w:rsidRDefault="0004425A" w:rsidP="00E85085">
            <w:pPr>
              <w:rPr>
                <w:rFonts w:ascii="Calibri" w:hAnsi="Calibri" w:cs="Arial"/>
                <w:b/>
                <w:sz w:val="20"/>
                <w:szCs w:val="20"/>
              </w:rPr>
            </w:pP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0B738F" w:rsidTr="00E85085">
        <w:trPr>
          <w:trHeight w:val="567"/>
        </w:trPr>
        <w:tc>
          <w:tcPr>
            <w:tcW w:w="1533" w:type="dxa"/>
            <w:vAlign w:val="center"/>
          </w:tcPr>
          <w:p w:rsidR="0004425A" w:rsidRPr="000B738F" w:rsidRDefault="0004425A" w:rsidP="00E85085">
            <w:pPr>
              <w:jc w:val="center"/>
            </w:pPr>
          </w:p>
        </w:tc>
        <w:tc>
          <w:tcPr>
            <w:tcW w:w="4536" w:type="dxa"/>
            <w:vAlign w:val="center"/>
          </w:tcPr>
          <w:p w:rsidR="0004425A" w:rsidRPr="000B738F" w:rsidRDefault="0004425A" w:rsidP="00965094">
            <w:pPr>
              <w:jc w:val="both"/>
              <w:rPr>
                <w:b/>
              </w:rPr>
            </w:pPr>
            <w:r w:rsidRPr="000B738F">
              <w:rPr>
                <w:b/>
              </w:rPr>
              <w:t>T</w:t>
            </w:r>
            <w:r w:rsidR="002463D8" w:rsidRPr="000B738F">
              <w:rPr>
                <w:b/>
              </w:rPr>
              <w:t>o achieve this objective I will:</w:t>
            </w:r>
          </w:p>
          <w:p w:rsidR="00635378" w:rsidRPr="000B738F" w:rsidRDefault="00635378" w:rsidP="00965094">
            <w:pPr>
              <w:jc w:val="both"/>
            </w:pPr>
          </w:p>
          <w:p w:rsidR="00635378" w:rsidRPr="000B738F" w:rsidRDefault="00635378" w:rsidP="00965094">
            <w:pPr>
              <w:numPr>
                <w:ilvl w:val="0"/>
                <w:numId w:val="1"/>
              </w:numPr>
              <w:jc w:val="both"/>
            </w:pPr>
            <w:r w:rsidRPr="000B738F">
              <w:t>Ask the nurses about their roles,</w:t>
            </w:r>
            <w:r w:rsidR="002463D8" w:rsidRPr="000B738F">
              <w:t xml:space="preserve"> responsibilities,</w:t>
            </w:r>
            <w:r w:rsidRPr="000B738F">
              <w:t xml:space="preserve"> what they do every day, what kinds of</w:t>
            </w:r>
            <w:r w:rsidR="002463D8" w:rsidRPr="000B738F">
              <w:t xml:space="preserve"> diseases and</w:t>
            </w:r>
            <w:r w:rsidRPr="000B738F">
              <w:t xml:space="preserve"> people they see, what health practices they </w:t>
            </w:r>
            <w:r w:rsidR="002463D8" w:rsidRPr="000B738F">
              <w:t>will give and provide</w:t>
            </w:r>
            <w:r w:rsidRPr="000B738F">
              <w:t xml:space="preserve"> to </w:t>
            </w:r>
            <w:r w:rsidR="002463D8" w:rsidRPr="000B738F">
              <w:t>them and are they doing according to their practice</w:t>
            </w:r>
            <w:r w:rsidRPr="000B738F">
              <w:t xml:space="preserve">. </w:t>
            </w:r>
          </w:p>
          <w:p w:rsidR="00F22FEF" w:rsidRPr="000B738F" w:rsidRDefault="002463D8" w:rsidP="00965094">
            <w:pPr>
              <w:numPr>
                <w:ilvl w:val="0"/>
                <w:numId w:val="1"/>
              </w:numPr>
              <w:jc w:val="both"/>
            </w:pPr>
            <w:r w:rsidRPr="000B738F">
              <w:t>Be observed what nurses doing with patients like watching and assist t</w:t>
            </w:r>
            <w:r w:rsidR="00635378" w:rsidRPr="000B738F">
              <w:t>he</w:t>
            </w:r>
            <w:r w:rsidRPr="000B738F">
              <w:t>m in procedure and get idea how they communicate with patients and their visitors</w:t>
            </w:r>
            <w:r w:rsidR="00F22FEF" w:rsidRPr="000B738F">
              <w:t xml:space="preserve"> as well as how they provide the information to the patient and their family.</w:t>
            </w:r>
          </w:p>
          <w:p w:rsidR="00635378" w:rsidRPr="000B738F" w:rsidRDefault="00635378" w:rsidP="00965094">
            <w:pPr>
              <w:numPr>
                <w:ilvl w:val="0"/>
                <w:numId w:val="1"/>
              </w:numPr>
              <w:jc w:val="both"/>
            </w:pPr>
            <w:r w:rsidRPr="000B738F">
              <w:t>I will read</w:t>
            </w:r>
            <w:r w:rsidR="00F22FEF" w:rsidRPr="000B738F">
              <w:t xml:space="preserve"> and get knowledge about hospital procedures and </w:t>
            </w:r>
            <w:r w:rsidR="00821011" w:rsidRPr="000B738F">
              <w:t>policies learn</w:t>
            </w:r>
            <w:r w:rsidR="00F22FEF" w:rsidRPr="000B738F">
              <w:t xml:space="preserve"> about documentation and also I will gain more knowledge about the Central Australian Rural </w:t>
            </w:r>
            <w:r w:rsidR="00F22FEF" w:rsidRPr="000B738F">
              <w:lastRenderedPageBreak/>
              <w:t>Practitioners.</w:t>
            </w:r>
          </w:p>
          <w:p w:rsidR="0004425A" w:rsidRPr="000B738F" w:rsidRDefault="0004425A" w:rsidP="00965094">
            <w:pPr>
              <w:jc w:val="both"/>
            </w:pPr>
          </w:p>
          <w:p w:rsidR="0004425A" w:rsidRPr="000B738F" w:rsidRDefault="0004425A" w:rsidP="00965094">
            <w:pPr>
              <w:jc w:val="both"/>
            </w:pPr>
          </w:p>
        </w:tc>
        <w:tc>
          <w:tcPr>
            <w:tcW w:w="7791" w:type="dxa"/>
            <w:vAlign w:val="center"/>
          </w:tcPr>
          <w:p w:rsidR="00635378" w:rsidRPr="000B738F" w:rsidRDefault="00635378" w:rsidP="00965094">
            <w:pPr>
              <w:numPr>
                <w:ilvl w:val="0"/>
                <w:numId w:val="1"/>
              </w:numPr>
              <w:jc w:val="both"/>
            </w:pPr>
            <w:r w:rsidRPr="000B738F">
              <w:lastRenderedPageBreak/>
              <w:t xml:space="preserve">The role of the nurses in the </w:t>
            </w:r>
            <w:r w:rsidR="00682B8B" w:rsidRPr="000B738F">
              <w:t>remote area is much more difficulties compared to the city  because the nurses has to work overtime because of the shortage of staff, they are constantly providing support to the community as a counselors, educators, advocators and mediators</w:t>
            </w:r>
            <w:r w:rsidRPr="000B738F">
              <w:t xml:space="preserve">. </w:t>
            </w:r>
          </w:p>
          <w:p w:rsidR="00635378" w:rsidRPr="000B738F" w:rsidRDefault="00635378" w:rsidP="00965094">
            <w:pPr>
              <w:ind w:left="720"/>
              <w:jc w:val="both"/>
            </w:pPr>
          </w:p>
          <w:p w:rsidR="00AB2307" w:rsidRPr="000B738F" w:rsidRDefault="00635378" w:rsidP="00965094">
            <w:pPr>
              <w:numPr>
                <w:ilvl w:val="0"/>
                <w:numId w:val="1"/>
              </w:numPr>
              <w:jc w:val="both"/>
            </w:pPr>
            <w:r w:rsidRPr="000B738F">
              <w:t>These nurses</w:t>
            </w:r>
            <w:r w:rsidR="00682B8B" w:rsidRPr="000B738F">
              <w:t xml:space="preserve"> </w:t>
            </w:r>
            <w:r w:rsidR="00AB2307" w:rsidRPr="000B738F">
              <w:t xml:space="preserve">are </w:t>
            </w:r>
            <w:r w:rsidR="00682B8B" w:rsidRPr="000B738F">
              <w:t xml:space="preserve">great and respected by </w:t>
            </w:r>
            <w:r w:rsidR="00AB2307" w:rsidRPr="000B738F">
              <w:t>society,</w:t>
            </w:r>
            <w:r w:rsidR="00682B8B" w:rsidRPr="000B738F">
              <w:t xml:space="preserve"> </w:t>
            </w:r>
            <w:r w:rsidR="00AB2307" w:rsidRPr="000B738F">
              <w:t xml:space="preserve">community members and the </w:t>
            </w:r>
            <w:r w:rsidR="0099465E" w:rsidRPr="000B738F">
              <w:t>nurse’s</w:t>
            </w:r>
            <w:r w:rsidR="00AB2307" w:rsidRPr="000B738F">
              <w:t xml:space="preserve"> relationship build in </w:t>
            </w:r>
            <w:r w:rsidR="007501D1" w:rsidRPr="000B738F">
              <w:t>trust;</w:t>
            </w:r>
            <w:r w:rsidR="00AB2307" w:rsidRPr="000B738F">
              <w:t xml:space="preserve"> they shared their problems to the nurse because they trust the nurse.</w:t>
            </w:r>
          </w:p>
          <w:p w:rsidR="00AB2307" w:rsidRPr="000B738F" w:rsidRDefault="00AB2307" w:rsidP="00965094">
            <w:pPr>
              <w:pStyle w:val="ListParagraph"/>
              <w:jc w:val="both"/>
            </w:pPr>
          </w:p>
          <w:p w:rsidR="00635378" w:rsidRPr="000B738F" w:rsidRDefault="00AB2307" w:rsidP="00965094">
            <w:pPr>
              <w:numPr>
                <w:ilvl w:val="0"/>
                <w:numId w:val="1"/>
              </w:numPr>
              <w:jc w:val="both"/>
              <w:rPr>
                <w:rStyle w:val="apple-converted-space"/>
              </w:rPr>
            </w:pPr>
            <w:r w:rsidRPr="000B738F">
              <w:t xml:space="preserve"> </w:t>
            </w:r>
            <w:r w:rsidRPr="000B738F">
              <w:rPr>
                <w:color w:val="000000" w:themeColor="text1"/>
                <w:shd w:val="clear" w:color="auto" w:fill="FFFFFF" w:themeFill="background1"/>
              </w:rPr>
              <w:t>Their knowledge of the community’s cycle of events and economy, together with the fluidity of nursing role boundaries, are essential elements in strengthening the effectiveness and quality of the care system.</w:t>
            </w:r>
            <w:r w:rsidRPr="000B738F">
              <w:rPr>
                <w:rStyle w:val="apple-converted-space"/>
                <w:color w:val="000000" w:themeColor="text1"/>
                <w:shd w:val="clear" w:color="auto" w:fill="FFF7EF"/>
              </w:rPr>
              <w:t> </w:t>
            </w:r>
          </w:p>
          <w:p w:rsidR="00AB2307" w:rsidRPr="000B738F" w:rsidRDefault="00AB2307" w:rsidP="00965094">
            <w:pPr>
              <w:pStyle w:val="ListParagraph"/>
              <w:jc w:val="both"/>
              <w:rPr>
                <w:rStyle w:val="apple-converted-space"/>
              </w:rPr>
            </w:pPr>
          </w:p>
          <w:p w:rsidR="00AB2307" w:rsidRPr="000B738F" w:rsidRDefault="00AB2307" w:rsidP="00965094">
            <w:pPr>
              <w:numPr>
                <w:ilvl w:val="0"/>
                <w:numId w:val="1"/>
              </w:numPr>
              <w:jc w:val="both"/>
              <w:rPr>
                <w:rStyle w:val="apple-converted-space"/>
              </w:rPr>
            </w:pPr>
            <w:r w:rsidRPr="000B738F">
              <w:rPr>
                <w:rStyle w:val="apple-converted-space"/>
              </w:rPr>
              <w:t>For rural nurses, the deteriorating conditions within the system that have caused so many to leave are more keenly felt. There is less staff to share the load and access to education</w:t>
            </w:r>
            <w:r w:rsidR="00665F9C" w:rsidRPr="000B738F">
              <w:rPr>
                <w:rStyle w:val="apple-converted-space"/>
              </w:rPr>
              <w:t xml:space="preserve"> and training is more difficult due to greater distances, cost, time and isolation.</w:t>
            </w:r>
          </w:p>
          <w:p w:rsidR="0099465E" w:rsidRPr="000B738F" w:rsidRDefault="0099465E" w:rsidP="00965094">
            <w:pPr>
              <w:pStyle w:val="ListParagraph"/>
              <w:jc w:val="both"/>
              <w:rPr>
                <w:rStyle w:val="apple-converted-space"/>
              </w:rPr>
            </w:pPr>
          </w:p>
          <w:p w:rsidR="0099465E" w:rsidRPr="000B738F" w:rsidRDefault="0099465E" w:rsidP="00965094">
            <w:pPr>
              <w:numPr>
                <w:ilvl w:val="0"/>
                <w:numId w:val="1"/>
              </w:numPr>
              <w:jc w:val="both"/>
            </w:pPr>
            <w:r w:rsidRPr="000B738F">
              <w:t xml:space="preserve">The advanced practice and leadership roles that many nurses play in the delivery of health care in rural and remote areas of Australia </w:t>
            </w:r>
            <w:r w:rsidRPr="000B738F">
              <w:lastRenderedPageBreak/>
              <w:t>continues to go largely unrecognized and under support.</w:t>
            </w:r>
          </w:p>
          <w:p w:rsidR="0099465E" w:rsidRPr="000B738F" w:rsidRDefault="0099465E" w:rsidP="00965094">
            <w:pPr>
              <w:pStyle w:val="ListParagraph"/>
              <w:jc w:val="both"/>
            </w:pPr>
          </w:p>
          <w:p w:rsidR="0099465E" w:rsidRPr="000B738F" w:rsidRDefault="0099465E" w:rsidP="00965094">
            <w:pPr>
              <w:numPr>
                <w:ilvl w:val="0"/>
                <w:numId w:val="1"/>
              </w:numPr>
              <w:jc w:val="both"/>
            </w:pPr>
            <w:r w:rsidRPr="000B738F">
              <w:t>The general public value nursing very highly but when it comes to the policy level, nursing remains largely invisible. Despite the recent Australian Policy document Health Horizons stating that rural nursing is essential to improving the health of rural people.</w:t>
            </w:r>
          </w:p>
          <w:p w:rsidR="00C1079D" w:rsidRPr="000B738F" w:rsidRDefault="00C1079D" w:rsidP="00965094">
            <w:pPr>
              <w:pStyle w:val="ListParagraph"/>
              <w:jc w:val="both"/>
            </w:pPr>
          </w:p>
          <w:p w:rsidR="00C1079D" w:rsidRPr="000B738F" w:rsidRDefault="00C1079D" w:rsidP="00965094">
            <w:pPr>
              <w:numPr>
                <w:ilvl w:val="0"/>
                <w:numId w:val="1"/>
              </w:numPr>
              <w:jc w:val="both"/>
            </w:pPr>
            <w:r w:rsidRPr="000B738F">
              <w:t>Rural nurses have a particularly important part to play in improving the health of their communities. Nurses have always been the largest group of professional pr</w:t>
            </w:r>
            <w:r w:rsidR="0004043E" w:rsidRPr="000B738F">
              <w:t>oviders within the rural sector.</w:t>
            </w:r>
          </w:p>
          <w:p w:rsidR="00635378" w:rsidRPr="000B738F" w:rsidRDefault="00635378" w:rsidP="00965094">
            <w:pPr>
              <w:jc w:val="both"/>
            </w:pPr>
          </w:p>
          <w:p w:rsidR="00635378" w:rsidRPr="000B738F" w:rsidRDefault="00635378" w:rsidP="00965094">
            <w:pPr>
              <w:numPr>
                <w:ilvl w:val="0"/>
                <w:numId w:val="1"/>
              </w:numPr>
              <w:jc w:val="both"/>
            </w:pPr>
            <w:r w:rsidRPr="000B738F">
              <w:t xml:space="preserve">More beneficial in terms of building autonomy and self-confidence with assessment and diagnosis of conditions. </w:t>
            </w:r>
          </w:p>
          <w:p w:rsidR="000B738F" w:rsidRPr="000B738F" w:rsidRDefault="000B738F" w:rsidP="00965094">
            <w:pPr>
              <w:ind w:left="720"/>
              <w:jc w:val="both"/>
            </w:pPr>
          </w:p>
          <w:p w:rsidR="00C1079D" w:rsidRPr="000B738F" w:rsidRDefault="00C1079D" w:rsidP="00965094">
            <w:pPr>
              <w:numPr>
                <w:ilvl w:val="0"/>
                <w:numId w:val="1"/>
              </w:numPr>
              <w:jc w:val="both"/>
            </w:pPr>
            <w:r w:rsidRPr="000B738F">
              <w:t>CARPA are pleased to advise that they are a member organization of the Remote Primary Health Care Manuals, a collaborative working together to produce and maintain a suite of manuals for indigenous and remote primary health care in Australia.</w:t>
            </w:r>
          </w:p>
          <w:p w:rsidR="00635378" w:rsidRPr="000B738F" w:rsidRDefault="00635378" w:rsidP="00965094">
            <w:pPr>
              <w:jc w:val="both"/>
            </w:pPr>
          </w:p>
          <w:p w:rsidR="00635378" w:rsidRPr="000B738F" w:rsidRDefault="00635378" w:rsidP="00965094">
            <w:pPr>
              <w:ind w:left="720"/>
              <w:jc w:val="both"/>
            </w:pPr>
          </w:p>
          <w:p w:rsidR="00635378" w:rsidRPr="000B738F" w:rsidRDefault="00635378" w:rsidP="00965094">
            <w:pPr>
              <w:pStyle w:val="ListParagraph"/>
              <w:jc w:val="both"/>
            </w:pPr>
          </w:p>
          <w:p w:rsidR="00635378" w:rsidRPr="000B738F" w:rsidRDefault="00635378" w:rsidP="00965094">
            <w:pPr>
              <w:ind w:left="720"/>
              <w:jc w:val="both"/>
            </w:pPr>
          </w:p>
          <w:p w:rsidR="00635378" w:rsidRPr="000B738F" w:rsidRDefault="00635378" w:rsidP="00965094">
            <w:pPr>
              <w:ind w:left="720"/>
              <w:jc w:val="both"/>
            </w:pPr>
          </w:p>
        </w:tc>
      </w:tr>
    </w:tbl>
    <w:p w:rsidR="0004425A" w:rsidRPr="000B738F" w:rsidRDefault="0004425A" w:rsidP="0004425A"/>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2</w:t>
            </w:r>
          </w:p>
        </w:tc>
        <w:tc>
          <w:tcPr>
            <w:tcW w:w="9355" w:type="dxa"/>
            <w:shd w:val="clear" w:color="auto" w:fill="D9D9D9"/>
            <w:vAlign w:val="center"/>
          </w:tcPr>
          <w:p w:rsidR="0004425A" w:rsidRPr="006F2DA2" w:rsidRDefault="003A03BC" w:rsidP="00E85085">
            <w:pPr>
              <w:rPr>
                <w:rFonts w:ascii="Calibri" w:hAnsi="Calibri" w:cs="Arial"/>
                <w:b/>
                <w:sz w:val="20"/>
                <w:szCs w:val="20"/>
              </w:rPr>
            </w:pPr>
            <w:r w:rsidRPr="00237267">
              <w:rPr>
                <w:b/>
              </w:rPr>
              <w:t xml:space="preserve">I will develop an understanding </w:t>
            </w:r>
            <w:r>
              <w:rPr>
                <w:b/>
              </w:rPr>
              <w:t xml:space="preserve">and get more knowledge </w:t>
            </w:r>
            <w:r w:rsidR="00316EAD">
              <w:rPr>
                <w:b/>
              </w:rPr>
              <w:t xml:space="preserve">about </w:t>
            </w:r>
            <w:r>
              <w:rPr>
                <w:b/>
              </w:rPr>
              <w:t>documentation.</w:t>
            </w:r>
          </w:p>
        </w:tc>
        <w:tc>
          <w:tcPr>
            <w:tcW w:w="2972" w:type="dxa"/>
            <w:shd w:val="clear" w:color="auto" w:fill="D9D9D9"/>
            <w:vAlign w:val="center"/>
          </w:tcPr>
          <w:p w:rsidR="0004425A" w:rsidRPr="00810C3E" w:rsidRDefault="00316EAD" w:rsidP="00E85085">
            <w:pPr>
              <w:rPr>
                <w:b/>
              </w:rPr>
            </w:pPr>
            <w:r w:rsidRPr="00810C3E">
              <w:rPr>
                <w:b/>
              </w:rPr>
              <w:t xml:space="preserve">1.1, 2.1, 2.6, 2.7, 3.3, 4.2, </w:t>
            </w:r>
            <w:r w:rsidR="00965094" w:rsidRPr="00810C3E">
              <w:rPr>
                <w:b/>
              </w:rPr>
              <w:t xml:space="preserve">4.4, </w:t>
            </w:r>
            <w:r w:rsidRPr="00810C3E">
              <w:rPr>
                <w:b/>
              </w:rPr>
              <w:t>5,6, 7</w:t>
            </w:r>
            <w:r w:rsidR="00965094" w:rsidRPr="00810C3E">
              <w:rPr>
                <w:b/>
              </w:rPr>
              <w:t>.2, 7.7,7.8, 8.1</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8A2112" w:rsidRDefault="0004425A" w:rsidP="00E85085">
            <w:pPr>
              <w:jc w:val="center"/>
            </w:pPr>
            <w:r w:rsidRPr="008A2112">
              <w:t>Evaluation</w:t>
            </w:r>
          </w:p>
        </w:tc>
      </w:tr>
      <w:tr w:rsidR="0004425A" w:rsidRPr="006F2DA2" w:rsidTr="00E85085">
        <w:trPr>
          <w:trHeight w:val="567"/>
        </w:trPr>
        <w:tc>
          <w:tcPr>
            <w:tcW w:w="1533" w:type="dxa"/>
            <w:vAlign w:val="center"/>
          </w:tcPr>
          <w:p w:rsidR="0004425A" w:rsidRPr="006F2DA2" w:rsidRDefault="0004425A" w:rsidP="00E85085">
            <w:pPr>
              <w:jc w:val="center"/>
              <w:rPr>
                <w:rFonts w:ascii="Calibri" w:hAnsi="Calibri"/>
                <w:sz w:val="20"/>
                <w:szCs w:val="20"/>
              </w:rPr>
            </w:pPr>
          </w:p>
        </w:tc>
        <w:tc>
          <w:tcPr>
            <w:tcW w:w="4536" w:type="dxa"/>
            <w:vAlign w:val="center"/>
          </w:tcPr>
          <w:p w:rsidR="0004425A" w:rsidRPr="00AC0DE5" w:rsidRDefault="0004425A" w:rsidP="00E85085">
            <w:r w:rsidRPr="00AC0DE5">
              <w:t>To achieve this objective I will:</w:t>
            </w:r>
            <w:r w:rsidR="00AC0DE5" w:rsidRPr="00AC0DE5">
              <w:t xml:space="preserve"> </w:t>
            </w:r>
          </w:p>
          <w:p w:rsidR="00AC0DE5" w:rsidRPr="00AC0DE5" w:rsidRDefault="00AC0DE5" w:rsidP="00E85085"/>
          <w:p w:rsidR="00AC0DE5" w:rsidRDefault="00AC0DE5" w:rsidP="00AC0DE5">
            <w:pPr>
              <w:pStyle w:val="ListParagraph"/>
              <w:numPr>
                <w:ilvl w:val="0"/>
                <w:numId w:val="5"/>
              </w:numPr>
            </w:pPr>
            <w:r>
              <w:t>Learn from my tutor about documentation in the tutorial class and in clinical skill class</w:t>
            </w:r>
          </w:p>
          <w:p w:rsidR="00AC0DE5" w:rsidRDefault="00AC0DE5" w:rsidP="00AC0DE5">
            <w:pPr>
              <w:pStyle w:val="ListParagraph"/>
              <w:numPr>
                <w:ilvl w:val="0"/>
                <w:numId w:val="5"/>
              </w:numPr>
            </w:pPr>
            <w:r>
              <w:t>I will search  in Google how to documentation in hospital setting and get more information  from the book as well</w:t>
            </w:r>
          </w:p>
          <w:p w:rsidR="00AC0DE5" w:rsidRPr="00AC0DE5" w:rsidRDefault="00AC0DE5" w:rsidP="00AC0DE5">
            <w:pPr>
              <w:pStyle w:val="ListParagraph"/>
              <w:numPr>
                <w:ilvl w:val="0"/>
                <w:numId w:val="5"/>
              </w:numPr>
            </w:pPr>
            <w:r>
              <w:t>Learn how to write a clear direction for producing and maintaining high quality, defensible documentation.</w:t>
            </w:r>
          </w:p>
          <w:p w:rsidR="0004425A" w:rsidRPr="006F2DA2" w:rsidRDefault="0004425A" w:rsidP="0004425A">
            <w:pPr>
              <w:rPr>
                <w:rFonts w:ascii="Calibri" w:hAnsi="Calibri"/>
                <w:sz w:val="20"/>
                <w:szCs w:val="20"/>
              </w:rPr>
            </w:pPr>
            <w:r>
              <w:rPr>
                <w:rFonts w:ascii="Calibri" w:hAnsi="Calibri"/>
                <w:sz w:val="20"/>
                <w:szCs w:val="20"/>
              </w:rPr>
              <w:t xml:space="preserve"> </w:t>
            </w:r>
          </w:p>
        </w:tc>
        <w:tc>
          <w:tcPr>
            <w:tcW w:w="7791" w:type="dxa"/>
            <w:vAlign w:val="center"/>
          </w:tcPr>
          <w:p w:rsidR="0004425A" w:rsidRDefault="008A2112" w:rsidP="008A2112">
            <w:pPr>
              <w:pStyle w:val="ListParagraph"/>
              <w:numPr>
                <w:ilvl w:val="0"/>
                <w:numId w:val="5"/>
              </w:numPr>
              <w:jc w:val="both"/>
            </w:pPr>
            <w:r>
              <w:t xml:space="preserve">Get clear about the </w:t>
            </w:r>
            <w:r w:rsidRPr="008A2112">
              <w:t>responsible for producing and maintaining patient/client health care records, which</w:t>
            </w:r>
            <w:r>
              <w:t xml:space="preserve"> </w:t>
            </w:r>
            <w:r w:rsidRPr="008A2112">
              <w:t>enable the provision of effective continuing care</w:t>
            </w:r>
            <w:r>
              <w:t>.</w:t>
            </w:r>
          </w:p>
          <w:p w:rsidR="008A2112" w:rsidRDefault="008A2112" w:rsidP="008A2112">
            <w:pPr>
              <w:pStyle w:val="ListParagraph"/>
              <w:numPr>
                <w:ilvl w:val="0"/>
                <w:numId w:val="5"/>
              </w:numPr>
              <w:jc w:val="both"/>
            </w:pPr>
            <w:r>
              <w:t>I came to know that Nurses and midwives are accountable for the care they provide, a principle, which is enshrined in the Code of Professional Conduct for Nurses in Australia (Australian Nursing and Midwifery Council, 2003) and may be enacted through legislation in NSW in the form of the Nurses and Midwives Act 1991. Clear, relevant and accurate documentation is an essential component of nurses' and midwives' accountability and provides a mechanism for nurses and midwives to account for their professional actions.</w:t>
            </w:r>
          </w:p>
          <w:p w:rsidR="008A2112" w:rsidRDefault="00965094" w:rsidP="008A2112">
            <w:pPr>
              <w:pStyle w:val="ListParagraph"/>
              <w:numPr>
                <w:ilvl w:val="0"/>
                <w:numId w:val="5"/>
              </w:numPr>
              <w:jc w:val="both"/>
            </w:pPr>
            <w:r>
              <w:t>I understoo</w:t>
            </w:r>
            <w:r w:rsidR="008A2112">
              <w:t>d that documentation should be made with respect to the total condition of the patient, not just a clinical specialty. In particular, nurses and midwives should document any change in the condition of the patient and who was notified of such a change.</w:t>
            </w:r>
          </w:p>
          <w:p w:rsidR="008A2112" w:rsidRPr="008A2112" w:rsidRDefault="00560701" w:rsidP="00560701">
            <w:pPr>
              <w:pStyle w:val="ListParagraph"/>
              <w:numPr>
                <w:ilvl w:val="0"/>
                <w:numId w:val="5"/>
              </w:numPr>
              <w:jc w:val="both"/>
            </w:pPr>
            <w:r>
              <w:t>Nurses and midwives should record entries in the patient's notes as soon as possible after the events to which reference is being made have occurred, with the date and time for each entry recorded. All entries should also include the author's signature, printed name and designation. This clearly indicates when the record was made and by whom and ensures more reliable documentation.</w:t>
            </w:r>
          </w:p>
        </w:tc>
      </w:tr>
    </w:tbl>
    <w:p w:rsidR="0004425A" w:rsidRPr="006F2DA2" w:rsidRDefault="0004425A" w:rsidP="0004425A">
      <w:pPr>
        <w:rPr>
          <w:rFonts w:ascii="Calibri" w:hAnsi="Calibri"/>
          <w:sz w:val="20"/>
          <w:szCs w:val="20"/>
        </w:rPr>
      </w:pPr>
    </w:p>
    <w:p w:rsidR="0004425A" w:rsidRPr="000667D0" w:rsidRDefault="0004425A" w:rsidP="000667D0">
      <w:pPr>
        <w:jc w:val="both"/>
      </w:pPr>
      <w:r w:rsidRPr="000667D0">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3</w:t>
            </w:r>
          </w:p>
        </w:tc>
        <w:tc>
          <w:tcPr>
            <w:tcW w:w="9355" w:type="dxa"/>
            <w:shd w:val="clear" w:color="auto" w:fill="D9D9D9"/>
            <w:vAlign w:val="center"/>
          </w:tcPr>
          <w:p w:rsidR="003A03BC" w:rsidRDefault="003A03BC" w:rsidP="003A03BC">
            <w:pPr>
              <w:rPr>
                <w:b/>
              </w:rPr>
            </w:pPr>
            <w:r w:rsidRPr="00237267">
              <w:rPr>
                <w:b/>
              </w:rPr>
              <w:t xml:space="preserve">I will have increased my knowledge on the use of </w:t>
            </w:r>
            <w:r>
              <w:rPr>
                <w:b/>
              </w:rPr>
              <w:t xml:space="preserve">Therapeutic </w:t>
            </w:r>
            <w:r w:rsidRPr="00237267">
              <w:rPr>
                <w:b/>
              </w:rPr>
              <w:t xml:space="preserve">practice and </w:t>
            </w:r>
            <w:r>
              <w:rPr>
                <w:b/>
              </w:rPr>
              <w:t>effective communication with patient and their family members.</w:t>
            </w:r>
          </w:p>
          <w:p w:rsidR="0004425A" w:rsidRPr="006F2DA2" w:rsidRDefault="0004425A" w:rsidP="00E85085">
            <w:pPr>
              <w:rPr>
                <w:rFonts w:ascii="Calibri" w:hAnsi="Calibri" w:cs="Arial"/>
                <w:b/>
                <w:sz w:val="20"/>
                <w:szCs w:val="20"/>
              </w:rPr>
            </w:pPr>
          </w:p>
        </w:tc>
        <w:tc>
          <w:tcPr>
            <w:tcW w:w="2972" w:type="dxa"/>
            <w:shd w:val="clear" w:color="auto" w:fill="D9D9D9"/>
            <w:vAlign w:val="center"/>
          </w:tcPr>
          <w:p w:rsidR="0004425A" w:rsidRPr="00810C3E" w:rsidRDefault="00316EAD" w:rsidP="00E85085">
            <w:pPr>
              <w:rPr>
                <w:b/>
              </w:rPr>
            </w:pPr>
            <w:r w:rsidRPr="00810C3E">
              <w:rPr>
                <w:b/>
              </w:rPr>
              <w:t>2.1,</w:t>
            </w:r>
            <w:r w:rsidR="00AB3D45" w:rsidRPr="00810C3E">
              <w:rPr>
                <w:b/>
              </w:rPr>
              <w:t xml:space="preserve">2.2, 2.3, </w:t>
            </w:r>
            <w:r w:rsidR="00EF0911" w:rsidRPr="00810C3E">
              <w:rPr>
                <w:b/>
              </w:rPr>
              <w:t>9.1, 9.2, 10</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04425A" w:rsidP="00E85085">
            <w:pPr>
              <w:rPr>
                <w:rFonts w:ascii="Calibri" w:hAnsi="Calibri"/>
                <w:sz w:val="20"/>
                <w:szCs w:val="20"/>
              </w:rPr>
            </w:pPr>
          </w:p>
        </w:tc>
        <w:tc>
          <w:tcPr>
            <w:tcW w:w="4536" w:type="dxa"/>
            <w:vAlign w:val="center"/>
          </w:tcPr>
          <w:p w:rsidR="0004425A" w:rsidRPr="000667D0" w:rsidRDefault="0004425A" w:rsidP="000667D0">
            <w:pPr>
              <w:jc w:val="both"/>
            </w:pPr>
            <w:r w:rsidRPr="000667D0">
              <w:t>To achieve this objective I will:</w:t>
            </w:r>
            <w:r w:rsidR="000667D0" w:rsidRPr="000667D0">
              <w:t xml:space="preserve"> </w:t>
            </w:r>
          </w:p>
          <w:p w:rsidR="000667D0" w:rsidRPr="000667D0" w:rsidRDefault="000667D0" w:rsidP="000667D0">
            <w:pPr>
              <w:pStyle w:val="ListParagraph"/>
              <w:numPr>
                <w:ilvl w:val="0"/>
                <w:numId w:val="7"/>
              </w:numPr>
              <w:jc w:val="both"/>
            </w:pPr>
            <w:r w:rsidRPr="000667D0">
              <w:t>Understand about the therapeutic care/ practice in tutorial session and I will apply in my clinical skill.</w:t>
            </w:r>
          </w:p>
          <w:p w:rsidR="000667D0" w:rsidRDefault="000667D0" w:rsidP="000667D0">
            <w:pPr>
              <w:pStyle w:val="ListParagraph"/>
              <w:numPr>
                <w:ilvl w:val="0"/>
                <w:numId w:val="7"/>
              </w:numPr>
              <w:jc w:val="both"/>
            </w:pPr>
            <w:r w:rsidRPr="000667D0">
              <w:t>Learn from the senior that how to provide effective care to the patient and how to deal with their family as well.</w:t>
            </w:r>
          </w:p>
          <w:p w:rsidR="001418A7" w:rsidRPr="000667D0" w:rsidRDefault="001418A7" w:rsidP="000667D0">
            <w:pPr>
              <w:pStyle w:val="ListParagraph"/>
              <w:numPr>
                <w:ilvl w:val="0"/>
                <w:numId w:val="7"/>
              </w:numPr>
              <w:jc w:val="both"/>
            </w:pPr>
            <w:r>
              <w:t>Improve my communication skills by listening carefully, observation, and assertive.</w:t>
            </w:r>
          </w:p>
          <w:p w:rsidR="0004425A" w:rsidRPr="000667D0" w:rsidRDefault="0004425A" w:rsidP="000667D0">
            <w:pPr>
              <w:pStyle w:val="ListParagraph"/>
              <w:rPr>
                <w:rFonts w:ascii="Calibri" w:hAnsi="Calibri"/>
                <w:sz w:val="20"/>
                <w:szCs w:val="20"/>
              </w:rPr>
            </w:pPr>
          </w:p>
        </w:tc>
        <w:tc>
          <w:tcPr>
            <w:tcW w:w="7791" w:type="dxa"/>
            <w:vAlign w:val="center"/>
          </w:tcPr>
          <w:p w:rsidR="0004425A" w:rsidRDefault="00560701" w:rsidP="00560701">
            <w:pPr>
              <w:pStyle w:val="ListParagraph"/>
              <w:numPr>
                <w:ilvl w:val="0"/>
                <w:numId w:val="6"/>
              </w:numPr>
            </w:pPr>
            <w:r w:rsidRPr="00560701">
              <w:t>help the client to attain a feeling of  being in charge, have a level of functioning and knowledge that will mobilize his/her energy</w:t>
            </w:r>
          </w:p>
          <w:p w:rsidR="000667D0" w:rsidRDefault="000667D0" w:rsidP="000667D0">
            <w:pPr>
              <w:pStyle w:val="ListParagraph"/>
            </w:pPr>
          </w:p>
          <w:p w:rsidR="000667D0" w:rsidRDefault="000667D0" w:rsidP="000667D0">
            <w:pPr>
              <w:pStyle w:val="ListParagraph"/>
              <w:numPr>
                <w:ilvl w:val="0"/>
                <w:numId w:val="6"/>
              </w:numPr>
            </w:pPr>
            <w:r>
              <w:t>To understand the meaning of “therapeutic interventions in nursing” I would like to find out what therapeutic instruments, if any, are used by nurses during therapeutic interventions.</w:t>
            </w:r>
          </w:p>
          <w:p w:rsidR="000667D0" w:rsidRDefault="000667D0" w:rsidP="000667D0">
            <w:pPr>
              <w:pStyle w:val="ListParagraph"/>
            </w:pPr>
          </w:p>
          <w:p w:rsidR="000667D0" w:rsidRDefault="000667D0" w:rsidP="000667D0">
            <w:pPr>
              <w:pStyle w:val="ListParagraph"/>
              <w:numPr>
                <w:ilvl w:val="0"/>
                <w:numId w:val="6"/>
              </w:numPr>
            </w:pPr>
            <w:r>
              <w:t>The nurse–patient relationship is highly valued as an essential part of caring.</w:t>
            </w:r>
          </w:p>
          <w:p w:rsidR="00AB3D45" w:rsidRDefault="00AB3D45" w:rsidP="00AB3D45">
            <w:pPr>
              <w:pStyle w:val="ListParagraph"/>
            </w:pPr>
          </w:p>
          <w:p w:rsidR="00AB3D45" w:rsidRDefault="00AB3D45" w:rsidP="000667D0">
            <w:pPr>
              <w:pStyle w:val="ListParagraph"/>
              <w:numPr>
                <w:ilvl w:val="0"/>
                <w:numId w:val="6"/>
              </w:numPr>
            </w:pPr>
            <w:r>
              <w:t>I able to ensures that personal values and attitudes are not imposed.</w:t>
            </w:r>
          </w:p>
          <w:p w:rsidR="000667D0" w:rsidRDefault="000667D0" w:rsidP="000667D0">
            <w:pPr>
              <w:pStyle w:val="ListParagraph"/>
            </w:pPr>
          </w:p>
          <w:p w:rsidR="000667D0" w:rsidRDefault="000667D0" w:rsidP="000667D0">
            <w:pPr>
              <w:pStyle w:val="ListParagraph"/>
              <w:numPr>
                <w:ilvl w:val="0"/>
                <w:numId w:val="6"/>
              </w:numPr>
            </w:pPr>
            <w:r>
              <w:t xml:space="preserve">Developing a partnership, intimacy, and reciprocity in the nurse-client relationship, </w:t>
            </w:r>
            <w:r w:rsidR="001418A7">
              <w:t>caring and</w:t>
            </w:r>
            <w:r>
              <w:t xml:space="preserve"> comforting, physical intervention, teaching, manipulation of the environment and </w:t>
            </w:r>
            <w:r w:rsidR="001418A7">
              <w:t>alternative health</w:t>
            </w:r>
            <w:r>
              <w:t xml:space="preserve"> practices.</w:t>
            </w:r>
          </w:p>
          <w:p w:rsidR="000667D0" w:rsidRDefault="000667D0" w:rsidP="000667D0">
            <w:pPr>
              <w:pStyle w:val="ListParagraph"/>
            </w:pPr>
          </w:p>
          <w:p w:rsidR="000667D0" w:rsidRPr="00560701" w:rsidRDefault="001418A7" w:rsidP="000667D0">
            <w:pPr>
              <w:pStyle w:val="ListParagraph"/>
              <w:numPr>
                <w:ilvl w:val="0"/>
                <w:numId w:val="6"/>
              </w:numPr>
            </w:pPr>
            <w:r>
              <w:t>I will improve my communication by listening carefully to the client and my co-worker that will help me to get some information about patient health condition and their family health history whi</w:t>
            </w:r>
            <w:r w:rsidR="005F663A">
              <w:t>ch will help in their treatment.</w:t>
            </w: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6F2DA2" w:rsidTr="00E85085">
        <w:trPr>
          <w:trHeight w:val="567"/>
        </w:trPr>
        <w:tc>
          <w:tcPr>
            <w:tcW w:w="1533" w:type="dxa"/>
            <w:shd w:val="clear" w:color="auto" w:fill="D9D9D9"/>
            <w:vAlign w:val="center"/>
          </w:tcPr>
          <w:p w:rsidR="0004425A" w:rsidRPr="006F2DA2" w:rsidRDefault="0004425A" w:rsidP="00E85085">
            <w:pPr>
              <w:rPr>
                <w:rFonts w:ascii="Calibri" w:hAnsi="Calibri" w:cs="Arial"/>
                <w:b/>
                <w:sz w:val="18"/>
                <w:szCs w:val="18"/>
              </w:rPr>
            </w:pPr>
            <w:r>
              <w:rPr>
                <w:rFonts w:ascii="Calibri" w:hAnsi="Calibri" w:cs="Arial"/>
                <w:b/>
                <w:sz w:val="18"/>
                <w:szCs w:val="18"/>
              </w:rPr>
              <w:lastRenderedPageBreak/>
              <w:t xml:space="preserve">Objective </w:t>
            </w:r>
            <w:r w:rsidRPr="006F2DA2">
              <w:rPr>
                <w:rFonts w:ascii="Calibri" w:hAnsi="Calibri" w:cs="Arial"/>
                <w:b/>
                <w:sz w:val="18"/>
                <w:szCs w:val="18"/>
              </w:rPr>
              <w:t>4</w:t>
            </w:r>
          </w:p>
        </w:tc>
        <w:tc>
          <w:tcPr>
            <w:tcW w:w="9355" w:type="dxa"/>
            <w:shd w:val="clear" w:color="auto" w:fill="D9D9D9"/>
            <w:vAlign w:val="center"/>
          </w:tcPr>
          <w:p w:rsidR="003A03BC" w:rsidRDefault="003A03BC" w:rsidP="003A03BC">
            <w:pPr>
              <w:rPr>
                <w:b/>
              </w:rPr>
            </w:pPr>
            <w:r>
              <w:rPr>
                <w:b/>
              </w:rPr>
              <w:t>To increase my understanding about mental health</w:t>
            </w:r>
            <w:r w:rsidR="001A7D1A">
              <w:rPr>
                <w:b/>
              </w:rPr>
              <w:t xml:space="preserve"> </w:t>
            </w:r>
            <w:r>
              <w:rPr>
                <w:b/>
              </w:rPr>
              <w:t xml:space="preserve">and </w:t>
            </w:r>
            <w:r w:rsidR="001A7D1A">
              <w:rPr>
                <w:b/>
              </w:rPr>
              <w:t xml:space="preserve">nursing </w:t>
            </w:r>
            <w:r w:rsidR="00A14262">
              <w:rPr>
                <w:b/>
              </w:rPr>
              <w:t>management.</w:t>
            </w:r>
          </w:p>
          <w:p w:rsidR="0004425A" w:rsidRPr="006F2DA2" w:rsidRDefault="0004425A" w:rsidP="00E85085">
            <w:pPr>
              <w:rPr>
                <w:rFonts w:ascii="Calibri" w:hAnsi="Calibri" w:cs="Arial"/>
                <w:b/>
                <w:sz w:val="18"/>
                <w:szCs w:val="18"/>
              </w:rPr>
            </w:pPr>
          </w:p>
        </w:tc>
        <w:tc>
          <w:tcPr>
            <w:tcW w:w="2972" w:type="dxa"/>
            <w:shd w:val="clear" w:color="auto" w:fill="D9D9D9"/>
            <w:vAlign w:val="center"/>
          </w:tcPr>
          <w:p w:rsidR="0004425A" w:rsidRPr="00810C3E" w:rsidRDefault="00A14262" w:rsidP="00E85085">
            <w:pPr>
              <w:rPr>
                <w:b/>
              </w:rPr>
            </w:pPr>
            <w:r w:rsidRPr="00810C3E">
              <w:rPr>
                <w:b/>
              </w:rPr>
              <w:t>1,</w:t>
            </w:r>
            <w:r w:rsidR="00D12A94" w:rsidRPr="00810C3E">
              <w:rPr>
                <w:b/>
              </w:rPr>
              <w:t>2,</w:t>
            </w:r>
            <w:r w:rsidRPr="00810C3E">
              <w:rPr>
                <w:b/>
              </w:rPr>
              <w:t>3,4,5,6,8,</w:t>
            </w:r>
            <w:r w:rsidR="0060280E" w:rsidRPr="00810C3E">
              <w:rPr>
                <w:b/>
              </w:rPr>
              <w:t>9,</w:t>
            </w:r>
            <w:r w:rsidRPr="00810C3E">
              <w:rPr>
                <w:b/>
              </w:rPr>
              <w:t>10</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C154C1">
        <w:trPr>
          <w:trHeight w:val="3916"/>
        </w:trPr>
        <w:tc>
          <w:tcPr>
            <w:tcW w:w="1533" w:type="dxa"/>
            <w:vAlign w:val="center"/>
          </w:tcPr>
          <w:p w:rsidR="0004425A" w:rsidRPr="006F2DA2" w:rsidRDefault="0004425A" w:rsidP="00E85085">
            <w:pPr>
              <w:jc w:val="center"/>
              <w:rPr>
                <w:rFonts w:ascii="Calibri" w:hAnsi="Calibri"/>
                <w:sz w:val="20"/>
                <w:szCs w:val="20"/>
              </w:rPr>
            </w:pPr>
          </w:p>
        </w:tc>
        <w:tc>
          <w:tcPr>
            <w:tcW w:w="4536" w:type="dxa"/>
            <w:vAlign w:val="center"/>
          </w:tcPr>
          <w:p w:rsidR="0004425A" w:rsidRPr="00D37B66" w:rsidRDefault="0004425A" w:rsidP="00D37B66">
            <w:pPr>
              <w:jc w:val="both"/>
            </w:pPr>
            <w:r w:rsidRPr="00D37B66">
              <w:t>To achieve this objective I will:</w:t>
            </w:r>
          </w:p>
          <w:p w:rsidR="0004425A" w:rsidRPr="00D37B66" w:rsidRDefault="00D37B66" w:rsidP="00D37B66">
            <w:pPr>
              <w:pStyle w:val="ListParagraph"/>
              <w:numPr>
                <w:ilvl w:val="0"/>
                <w:numId w:val="8"/>
              </w:numPr>
              <w:jc w:val="both"/>
            </w:pPr>
            <w:r w:rsidRPr="00D37B66">
              <w:t>Complete mental health unit and I passed assignment and exam.</w:t>
            </w:r>
          </w:p>
          <w:p w:rsidR="00D37B66" w:rsidRPr="00D37B66" w:rsidRDefault="00D37B66" w:rsidP="00D37B66">
            <w:pPr>
              <w:pStyle w:val="ListParagraph"/>
              <w:numPr>
                <w:ilvl w:val="0"/>
                <w:numId w:val="8"/>
              </w:numPr>
            </w:pPr>
            <w:r w:rsidRPr="00D37B66">
              <w:t>I learned about the treatment and nursing management.</w:t>
            </w:r>
          </w:p>
        </w:tc>
        <w:tc>
          <w:tcPr>
            <w:tcW w:w="7791" w:type="dxa"/>
            <w:vAlign w:val="center"/>
          </w:tcPr>
          <w:p w:rsidR="0004425A" w:rsidRDefault="00821011" w:rsidP="00D37B66">
            <w:pPr>
              <w:pStyle w:val="ListParagraph"/>
              <w:numPr>
                <w:ilvl w:val="0"/>
                <w:numId w:val="8"/>
              </w:numPr>
            </w:pPr>
            <w:r>
              <w:t>I understoo</w:t>
            </w:r>
            <w:r w:rsidR="00D37B66" w:rsidRPr="00D37B66">
              <w:t xml:space="preserve">d </w:t>
            </w:r>
            <w:r>
              <w:t xml:space="preserve">about </w:t>
            </w:r>
            <w:r w:rsidR="00D37B66" w:rsidRPr="00D37B66">
              <w:t>legal and ethical issue concerned with the care and treatment of people with a mental illness under mental health legislation.</w:t>
            </w:r>
          </w:p>
          <w:p w:rsidR="00EC5089" w:rsidRPr="00EC5089" w:rsidRDefault="00EC5089" w:rsidP="00EC5089">
            <w:pPr>
              <w:pStyle w:val="ListParagraph"/>
              <w:numPr>
                <w:ilvl w:val="0"/>
                <w:numId w:val="8"/>
              </w:numPr>
              <w:jc w:val="both"/>
            </w:pPr>
            <w:r>
              <w:rPr>
                <w:shd w:val="clear" w:color="auto" w:fill="FFFFFF" w:themeFill="background1"/>
              </w:rPr>
              <w:t>D</w:t>
            </w:r>
            <w:r w:rsidRPr="00EC5089">
              <w:rPr>
                <w:shd w:val="clear" w:color="auto" w:fill="FFFFFF" w:themeFill="background1"/>
              </w:rPr>
              <w:t>evelop trusting relationship with patient to demonstrate caring and, encourage patient to practice new skills in a safe therapeutic setting</w:t>
            </w:r>
          </w:p>
          <w:p w:rsidR="00D37B66" w:rsidRDefault="00EC5089" w:rsidP="00EC5089">
            <w:pPr>
              <w:pStyle w:val="ListParagraph"/>
              <w:numPr>
                <w:ilvl w:val="0"/>
                <w:numId w:val="8"/>
              </w:numPr>
              <w:jc w:val="both"/>
            </w:pPr>
            <w:r>
              <w:t>I understood that mental health nurses use a range of therapeutic nursing intervention when they worked with people who h</w:t>
            </w:r>
            <w:r w:rsidR="00C154C1">
              <w:t>a</w:t>
            </w:r>
            <w:r>
              <w:t>ve got mental problem</w:t>
            </w:r>
            <w:r w:rsidR="003B69B4">
              <w:t>s</w:t>
            </w:r>
          </w:p>
          <w:p w:rsidR="003B69B4" w:rsidRPr="003B69B4" w:rsidRDefault="003B69B4" w:rsidP="00EC5089">
            <w:pPr>
              <w:pStyle w:val="ListParagraph"/>
              <w:numPr>
                <w:ilvl w:val="0"/>
                <w:numId w:val="8"/>
              </w:numPr>
              <w:jc w:val="both"/>
            </w:pPr>
            <w:r>
              <w:t xml:space="preserve">I learned that </w:t>
            </w:r>
            <w:r w:rsidRPr="003B69B4">
              <w:rPr>
                <w:color w:val="000000"/>
                <w:shd w:val="clear" w:color="auto" w:fill="FFFFFF"/>
              </w:rPr>
              <w:t>nurse should seek to engage with the person in care in a positive and collaborative way that will empower the patient to draw on his or her inner resources in addition to any other treatment they may be receiving</w:t>
            </w:r>
            <w:r>
              <w:rPr>
                <w:color w:val="000000"/>
                <w:shd w:val="clear" w:color="auto" w:fill="FFFFFF"/>
              </w:rPr>
              <w:t>.</w:t>
            </w:r>
          </w:p>
          <w:p w:rsidR="003B69B4" w:rsidRPr="00C15427" w:rsidRDefault="00C154C1" w:rsidP="00EC5089">
            <w:pPr>
              <w:pStyle w:val="ListParagraph"/>
              <w:numPr>
                <w:ilvl w:val="0"/>
                <w:numId w:val="8"/>
              </w:numPr>
              <w:jc w:val="both"/>
            </w:pPr>
            <w:r>
              <w:t>I got knowledge to</w:t>
            </w:r>
            <w:r>
              <w:rPr>
                <w:rStyle w:val="apple-converted-space"/>
                <w:rFonts w:ascii="Arial" w:hAnsi="Arial" w:cs="Arial"/>
                <w:color w:val="000000"/>
                <w:sz w:val="20"/>
                <w:szCs w:val="20"/>
                <w:shd w:val="clear" w:color="auto" w:fill="FFFFFF"/>
              </w:rPr>
              <w:t> </w:t>
            </w:r>
            <w:r w:rsidRPr="00C154C1">
              <w:rPr>
                <w:color w:val="000000"/>
                <w:shd w:val="clear" w:color="auto" w:fill="FFFFFF"/>
              </w:rPr>
              <w:t>act of being genuine must come from within and be expressed by nurses without reluctancy</w:t>
            </w:r>
            <w:r>
              <w:rPr>
                <w:color w:val="000000"/>
                <w:shd w:val="clear" w:color="auto" w:fill="FFFFFF"/>
              </w:rPr>
              <w:t>.</w:t>
            </w:r>
          </w:p>
          <w:p w:rsidR="00C15427" w:rsidRPr="00EC5089" w:rsidRDefault="00C15427" w:rsidP="00C15427">
            <w:pPr>
              <w:pStyle w:val="ListParagraph"/>
              <w:jc w:val="both"/>
            </w:pPr>
          </w:p>
        </w:tc>
      </w:tr>
    </w:tbl>
    <w:p w:rsidR="0004425A" w:rsidRPr="006F2DA2" w:rsidRDefault="0004425A" w:rsidP="0004425A">
      <w:pPr>
        <w:rPr>
          <w:rFonts w:ascii="Calibri" w:hAnsi="Calibri"/>
          <w:sz w:val="20"/>
          <w:szCs w:val="20"/>
        </w:rPr>
      </w:pPr>
    </w:p>
    <w:p w:rsidR="00D61314" w:rsidRDefault="00D61314"/>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p w:rsidR="001A7240" w:rsidRDefault="001A7240"/>
    <w:tbl>
      <w:tblPr>
        <w:tblpPr w:leftFromText="180" w:rightFromText="180" w:vertAnchor="text" w:horzAnchor="margin" w:tblpY="57"/>
        <w:tblW w:w="13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742"/>
        <w:gridCol w:w="6570"/>
        <w:gridCol w:w="1210"/>
        <w:gridCol w:w="2749"/>
        <w:gridCol w:w="6"/>
      </w:tblGrid>
      <w:tr w:rsidR="001A7240" w:rsidTr="001A7240">
        <w:trPr>
          <w:gridAfter w:val="1"/>
          <w:wAfter w:w="6" w:type="dxa"/>
          <w:trHeight w:val="842"/>
        </w:trPr>
        <w:tc>
          <w:tcPr>
            <w:tcW w:w="3005" w:type="dxa"/>
            <w:gridSpan w:val="2"/>
            <w:tcBorders>
              <w:top w:val="single" w:sz="4" w:space="0" w:color="auto"/>
              <w:bottom w:val="single" w:sz="4" w:space="0" w:color="auto"/>
            </w:tcBorders>
          </w:tcPr>
          <w:p w:rsidR="001A7240" w:rsidRPr="00965094" w:rsidRDefault="00AC0DE5" w:rsidP="001A7240">
            <w:pPr>
              <w:rPr>
                <w:b/>
              </w:rPr>
            </w:pPr>
            <w:r w:rsidRPr="00965094">
              <w:rPr>
                <w:b/>
              </w:rPr>
              <w:t>Objective  5</w:t>
            </w:r>
          </w:p>
        </w:tc>
        <w:tc>
          <w:tcPr>
            <w:tcW w:w="7780" w:type="dxa"/>
            <w:gridSpan w:val="2"/>
            <w:shd w:val="clear" w:color="auto" w:fill="auto"/>
          </w:tcPr>
          <w:p w:rsidR="001A7240" w:rsidRDefault="00861A59" w:rsidP="00861A59">
            <w:pPr>
              <w:rPr>
                <w:rFonts w:ascii="Calibri" w:hAnsi="Calibri"/>
                <w:sz w:val="20"/>
                <w:szCs w:val="20"/>
              </w:rPr>
            </w:pPr>
            <w:r w:rsidRPr="007501D1">
              <w:rPr>
                <w:b/>
              </w:rPr>
              <w:t>Develop an understanding on stress management in work place setting</w:t>
            </w:r>
            <w:r>
              <w:rPr>
                <w:b/>
              </w:rPr>
              <w:t>.</w:t>
            </w:r>
          </w:p>
        </w:tc>
        <w:tc>
          <w:tcPr>
            <w:tcW w:w="2749" w:type="dxa"/>
            <w:shd w:val="clear" w:color="auto" w:fill="auto"/>
          </w:tcPr>
          <w:p w:rsidR="00A14262" w:rsidRPr="00810C3E" w:rsidRDefault="00A14262" w:rsidP="00A14262">
            <w:pPr>
              <w:rPr>
                <w:b/>
              </w:rPr>
            </w:pPr>
            <w:r w:rsidRPr="00810C3E">
              <w:rPr>
                <w:b/>
              </w:rPr>
              <w:t>1.1, 1.2, 1.3</w:t>
            </w:r>
          </w:p>
          <w:p w:rsidR="00A14262" w:rsidRPr="00810C3E" w:rsidRDefault="00A14262" w:rsidP="00A14262">
            <w:pPr>
              <w:rPr>
                <w:b/>
              </w:rPr>
            </w:pPr>
            <w:r w:rsidRPr="00810C3E">
              <w:rPr>
                <w:b/>
              </w:rPr>
              <w:t>2.1, 2.2, 2.3, 2.4, 2.5</w:t>
            </w:r>
          </w:p>
          <w:p w:rsidR="00A14262" w:rsidRPr="00810C3E" w:rsidRDefault="00A14262" w:rsidP="00A14262">
            <w:pPr>
              <w:rPr>
                <w:b/>
              </w:rPr>
            </w:pPr>
            <w:r w:rsidRPr="00810C3E">
              <w:rPr>
                <w:b/>
              </w:rPr>
              <w:t>3.2</w:t>
            </w:r>
          </w:p>
          <w:p w:rsidR="00A14262" w:rsidRPr="00810C3E" w:rsidRDefault="00A14262" w:rsidP="00A14262">
            <w:pPr>
              <w:rPr>
                <w:b/>
              </w:rPr>
            </w:pPr>
            <w:r w:rsidRPr="00810C3E">
              <w:rPr>
                <w:b/>
              </w:rPr>
              <w:t>4.1, 4.2, 4.3, 4.4</w:t>
            </w:r>
          </w:p>
          <w:p w:rsidR="001A7240" w:rsidRDefault="00A14262" w:rsidP="00A14262">
            <w:pPr>
              <w:spacing w:after="200" w:line="276" w:lineRule="auto"/>
              <w:rPr>
                <w:rFonts w:ascii="Calibri" w:hAnsi="Calibri"/>
                <w:sz w:val="20"/>
                <w:szCs w:val="20"/>
              </w:rPr>
            </w:pPr>
            <w:r w:rsidRPr="00810C3E">
              <w:rPr>
                <w:b/>
              </w:rPr>
              <w:t>10.2, 10.3, 10.4</w:t>
            </w:r>
          </w:p>
        </w:tc>
      </w:tr>
      <w:tr w:rsidR="001A7240" w:rsidTr="001A7240">
        <w:trPr>
          <w:trHeight w:val="991"/>
        </w:trPr>
        <w:tc>
          <w:tcPr>
            <w:tcW w:w="10785" w:type="dxa"/>
            <w:gridSpan w:val="4"/>
            <w:tcBorders>
              <w:left w:val="nil"/>
              <w:bottom w:val="nil"/>
              <w:right w:val="nil"/>
            </w:tcBorders>
          </w:tcPr>
          <w:p w:rsidR="001A7240" w:rsidRDefault="001A7240" w:rsidP="001A7240"/>
        </w:tc>
        <w:tc>
          <w:tcPr>
            <w:tcW w:w="2755" w:type="dxa"/>
            <w:gridSpan w:val="2"/>
            <w:tcBorders>
              <w:left w:val="nil"/>
              <w:bottom w:val="nil"/>
              <w:right w:val="nil"/>
            </w:tcBorders>
          </w:tcPr>
          <w:p w:rsidR="001A7240" w:rsidRDefault="001A7240" w:rsidP="001A7240"/>
        </w:tc>
      </w:tr>
      <w:tr w:rsidR="001A7240" w:rsidTr="001A7240">
        <w:trPr>
          <w:trHeight w:val="711"/>
        </w:trPr>
        <w:tc>
          <w:tcPr>
            <w:tcW w:w="2263" w:type="dxa"/>
            <w:tcBorders>
              <w:bottom w:val="single" w:sz="4" w:space="0" w:color="auto"/>
            </w:tcBorders>
          </w:tcPr>
          <w:p w:rsidR="001A7240" w:rsidRDefault="00861A59" w:rsidP="001A7240">
            <w:r>
              <w:t>Date</w:t>
            </w:r>
          </w:p>
        </w:tc>
        <w:tc>
          <w:tcPr>
            <w:tcW w:w="7312" w:type="dxa"/>
            <w:gridSpan w:val="2"/>
            <w:tcBorders>
              <w:bottom w:val="single" w:sz="4" w:space="0" w:color="auto"/>
            </w:tcBorders>
          </w:tcPr>
          <w:p w:rsidR="001A7240" w:rsidRDefault="00861A59" w:rsidP="001A7240">
            <w:r>
              <w:t>To achieve this objectives I will:</w:t>
            </w:r>
          </w:p>
          <w:p w:rsidR="00861A59" w:rsidRDefault="00861A59" w:rsidP="00861A59">
            <w:pPr>
              <w:pStyle w:val="ListParagraph"/>
              <w:numPr>
                <w:ilvl w:val="0"/>
                <w:numId w:val="9"/>
              </w:numPr>
            </w:pPr>
            <w:r>
              <w:t>Study about stress and its management.</w:t>
            </w:r>
          </w:p>
          <w:p w:rsidR="00861A59" w:rsidRDefault="00861A59" w:rsidP="00271A3B">
            <w:pPr>
              <w:pStyle w:val="ListParagraph"/>
              <w:numPr>
                <w:ilvl w:val="0"/>
                <w:numId w:val="9"/>
              </w:numPr>
            </w:pPr>
            <w:r>
              <w:t xml:space="preserve">Attend the tutorial session about Stress, after that I able to present the power point presentation in the class and I shared my knowledge to my friends and I got good feedback </w:t>
            </w:r>
            <w:r w:rsidR="00821011">
              <w:t>from teacher</w:t>
            </w:r>
            <w:r w:rsidR="00271A3B">
              <w:t>.</w:t>
            </w:r>
          </w:p>
        </w:tc>
        <w:tc>
          <w:tcPr>
            <w:tcW w:w="3965" w:type="dxa"/>
            <w:gridSpan w:val="3"/>
            <w:tcBorders>
              <w:bottom w:val="single" w:sz="4" w:space="0" w:color="auto"/>
            </w:tcBorders>
          </w:tcPr>
          <w:p w:rsidR="001A7240" w:rsidRPr="00271A3B" w:rsidRDefault="00271A3B" w:rsidP="00271A3B">
            <w:pPr>
              <w:pStyle w:val="ListParagraph"/>
              <w:numPr>
                <w:ilvl w:val="0"/>
                <w:numId w:val="9"/>
              </w:numPr>
            </w:pPr>
            <w:r w:rsidRPr="00ED094B">
              <w:rPr>
                <w:color w:val="000000"/>
                <w:shd w:val="clear" w:color="auto" w:fill="FFFFFF"/>
              </w:rPr>
              <w:t>A positive influence to the people that stress can help compel them to action and also can result in new awareness and an exciting new perspective.</w:t>
            </w:r>
          </w:p>
          <w:p w:rsidR="00271A3B" w:rsidRDefault="00271A3B" w:rsidP="00271A3B">
            <w:pPr>
              <w:pStyle w:val="ListParagraph"/>
              <w:numPr>
                <w:ilvl w:val="0"/>
                <w:numId w:val="9"/>
              </w:numPr>
            </w:pPr>
            <w:r>
              <w:t>Able to manage stress management in the workplace setting.</w:t>
            </w:r>
          </w:p>
          <w:p w:rsidR="00271A3B" w:rsidRDefault="00271A3B" w:rsidP="00271A3B">
            <w:pPr>
              <w:pStyle w:val="ListParagraph"/>
              <w:numPr>
                <w:ilvl w:val="0"/>
                <w:numId w:val="9"/>
              </w:numPr>
            </w:pPr>
            <w:r>
              <w:t>Learned that learning better communication skills help to reduce stress.</w:t>
            </w:r>
          </w:p>
          <w:p w:rsidR="00271A3B" w:rsidRDefault="00A14262" w:rsidP="00271A3B">
            <w:pPr>
              <w:pStyle w:val="ListParagraph"/>
              <w:numPr>
                <w:ilvl w:val="0"/>
                <w:numId w:val="9"/>
              </w:numPr>
            </w:pPr>
            <w:r>
              <w:t xml:space="preserve">Able to identify the stressors and its management at the end of the tutorial session. </w:t>
            </w:r>
          </w:p>
          <w:p w:rsidR="00821011" w:rsidRDefault="00821011" w:rsidP="00271A3B">
            <w:pPr>
              <w:pStyle w:val="ListParagraph"/>
              <w:numPr>
                <w:ilvl w:val="0"/>
                <w:numId w:val="9"/>
              </w:numPr>
            </w:pPr>
            <w:r>
              <w:t xml:space="preserve">I able to make understand to my friend about stress and it </w:t>
            </w:r>
            <w:bookmarkStart w:id="0" w:name="_GoBack"/>
            <w:bookmarkEnd w:id="0"/>
            <w:r>
              <w:t xml:space="preserve">management in ours daily life </w:t>
            </w:r>
            <w:r>
              <w:lastRenderedPageBreak/>
              <w:t>and workplace environment.</w:t>
            </w:r>
          </w:p>
        </w:tc>
      </w:tr>
    </w:tbl>
    <w:p w:rsidR="001A7240" w:rsidRDefault="001A7240"/>
    <w:sectPr w:rsidR="001A7240">
      <w:headerReference w:type="default" r:id="rId8"/>
      <w:pgSz w:w="15840" w:h="12240" w:orient="landscape"/>
      <w:pgMar w:top="1701" w:right="136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54" w:rsidRDefault="009B3454">
      <w:r>
        <w:separator/>
      </w:r>
    </w:p>
  </w:endnote>
  <w:endnote w:type="continuationSeparator" w:id="0">
    <w:p w:rsidR="009B3454" w:rsidRDefault="009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54" w:rsidRDefault="009B3454">
      <w:r>
        <w:separator/>
      </w:r>
    </w:p>
  </w:footnote>
  <w:footnote w:type="continuationSeparator" w:id="0">
    <w:p w:rsidR="009B3454" w:rsidRDefault="009B3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9B3454">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9B3454">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9B3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216D3"/>
    <w:multiLevelType w:val="hybridMultilevel"/>
    <w:tmpl w:val="248EA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1826FC"/>
    <w:multiLevelType w:val="hybridMultilevel"/>
    <w:tmpl w:val="0C822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76F75"/>
    <w:multiLevelType w:val="hybridMultilevel"/>
    <w:tmpl w:val="A008B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C61E1F"/>
    <w:multiLevelType w:val="hybridMultilevel"/>
    <w:tmpl w:val="7AC09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E245F2"/>
    <w:multiLevelType w:val="hybridMultilevel"/>
    <w:tmpl w:val="0F1E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1"/>
  </w:num>
  <w:num w:numId="6">
    <w:abstractNumId w:val="6"/>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5A"/>
    <w:rsid w:val="0004043E"/>
    <w:rsid w:val="0004425A"/>
    <w:rsid w:val="000667D0"/>
    <w:rsid w:val="000B738F"/>
    <w:rsid w:val="000D156E"/>
    <w:rsid w:val="001418A7"/>
    <w:rsid w:val="001A7240"/>
    <w:rsid w:val="001A7D1A"/>
    <w:rsid w:val="00237267"/>
    <w:rsid w:val="002463D8"/>
    <w:rsid w:val="00271A3B"/>
    <w:rsid w:val="00316EAD"/>
    <w:rsid w:val="003A03BC"/>
    <w:rsid w:val="003B69B4"/>
    <w:rsid w:val="00560701"/>
    <w:rsid w:val="005F663A"/>
    <w:rsid w:val="0060280E"/>
    <w:rsid w:val="00635378"/>
    <w:rsid w:val="00665F9C"/>
    <w:rsid w:val="00682B8B"/>
    <w:rsid w:val="006910C0"/>
    <w:rsid w:val="00747F7E"/>
    <w:rsid w:val="007501D1"/>
    <w:rsid w:val="00810C3E"/>
    <w:rsid w:val="00821011"/>
    <w:rsid w:val="00861A59"/>
    <w:rsid w:val="008A2112"/>
    <w:rsid w:val="008B0945"/>
    <w:rsid w:val="008F5504"/>
    <w:rsid w:val="00965094"/>
    <w:rsid w:val="0099465E"/>
    <w:rsid w:val="009B3454"/>
    <w:rsid w:val="00A14262"/>
    <w:rsid w:val="00AB2307"/>
    <w:rsid w:val="00AB3D45"/>
    <w:rsid w:val="00AC0DE5"/>
    <w:rsid w:val="00B86EF6"/>
    <w:rsid w:val="00BE572E"/>
    <w:rsid w:val="00C1079D"/>
    <w:rsid w:val="00C15427"/>
    <w:rsid w:val="00C154C1"/>
    <w:rsid w:val="00D12A94"/>
    <w:rsid w:val="00D37B66"/>
    <w:rsid w:val="00D61314"/>
    <w:rsid w:val="00EC5089"/>
    <w:rsid w:val="00EF0911"/>
    <w:rsid w:val="00F22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635378"/>
    <w:pPr>
      <w:ind w:left="720"/>
      <w:contextualSpacing/>
    </w:pPr>
  </w:style>
  <w:style w:type="character" w:customStyle="1" w:styleId="apple-converted-space">
    <w:name w:val="apple-converted-space"/>
    <w:basedOn w:val="DefaultParagraphFont"/>
    <w:rsid w:val="00AB2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635378"/>
    <w:pPr>
      <w:ind w:left="720"/>
      <w:contextualSpacing/>
    </w:pPr>
  </w:style>
  <w:style w:type="character" w:customStyle="1" w:styleId="apple-converted-space">
    <w:name w:val="apple-converted-space"/>
    <w:basedOn w:val="DefaultParagraphFont"/>
    <w:rsid w:val="00AB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0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amita aryal</cp:lastModifiedBy>
  <cp:revision>5</cp:revision>
  <dcterms:created xsi:type="dcterms:W3CDTF">2012-05-31T13:06:00Z</dcterms:created>
  <dcterms:modified xsi:type="dcterms:W3CDTF">2012-06-01T13:15:00Z</dcterms:modified>
</cp:coreProperties>
</file>